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530482" w:rsidRDefault="00530482">
      <w:pPr>
        <w:spacing w:line="560" w:lineRule="exact"/>
        <w:jc w:val="center"/>
        <w:rPr>
          <w:rFonts w:ascii="方正小标宋简体" w:eastAsia="方正小标宋简体"/>
          <w:sz w:val="44"/>
          <w:szCs w:val="44"/>
        </w:rPr>
      </w:pPr>
    </w:p>
    <w:p w:rsidR="00326E13" w:rsidRDefault="00AB77BD">
      <w:pPr>
        <w:spacing w:line="560" w:lineRule="exact"/>
        <w:jc w:val="center"/>
        <w:rPr>
          <w:rFonts w:ascii="方正小标宋简体" w:eastAsia="方正小标宋简体"/>
          <w:sz w:val="44"/>
          <w:szCs w:val="44"/>
        </w:rPr>
      </w:pPr>
      <w:r w:rsidRPr="00AB77BD">
        <w:rPr>
          <w:rFonts w:ascii="方正小标宋简体" w:eastAsia="方正小标宋简体" w:hint="eastAsia"/>
          <w:sz w:val="44"/>
          <w:szCs w:val="44"/>
        </w:rPr>
        <w:t>中华人民共和国档案法</w:t>
      </w:r>
    </w:p>
    <w:p w:rsidR="00AB77BD" w:rsidRDefault="00AB77BD">
      <w:pPr>
        <w:spacing w:line="560" w:lineRule="exact"/>
        <w:jc w:val="center"/>
        <w:rPr>
          <w:rFonts w:ascii="楷体_GB2312" w:eastAsia="楷体_GB2312"/>
          <w:sz w:val="24"/>
        </w:rPr>
      </w:pPr>
      <w:r w:rsidRPr="00AB77BD">
        <w:rPr>
          <w:rFonts w:ascii="楷体_GB2312" w:eastAsia="楷体_GB2312" w:hint="eastAsia"/>
          <w:sz w:val="24"/>
        </w:rPr>
        <w:t>（1987年9月5日第六届全国人民代表大会常务委员会第二十二次会议通过</w:t>
      </w:r>
      <w:r>
        <w:rPr>
          <w:rFonts w:ascii="楷体_GB2312" w:eastAsia="楷体_GB2312" w:hint="eastAsia"/>
          <w:sz w:val="24"/>
        </w:rPr>
        <w:t>。</w:t>
      </w:r>
      <w:r w:rsidRPr="00AB77BD">
        <w:rPr>
          <w:rFonts w:ascii="楷体_GB2312" w:eastAsia="楷体_GB2312" w:hint="eastAsia"/>
          <w:sz w:val="24"/>
        </w:rPr>
        <w:t>根据1996年7月5日第八届全国人民代表大会常务委员会第二十次会议《关于修改〈中华人民共和国档案法〉的决定》第一次修正</w:t>
      </w:r>
      <w:r>
        <w:rPr>
          <w:rFonts w:ascii="楷体_GB2312" w:eastAsia="楷体_GB2312" w:hint="eastAsia"/>
          <w:sz w:val="24"/>
        </w:rPr>
        <w:t>。</w:t>
      </w:r>
      <w:r w:rsidRPr="00AB77BD">
        <w:rPr>
          <w:rFonts w:ascii="楷体_GB2312" w:eastAsia="楷体_GB2312" w:hint="eastAsia"/>
          <w:sz w:val="24"/>
        </w:rPr>
        <w:t>根据2016年11月7日第十二届全国人民代表大会常务委员会第二十四次会议</w:t>
      </w:r>
      <w:proofErr w:type="gramStart"/>
      <w:r w:rsidRPr="00AB77BD">
        <w:rPr>
          <w:rFonts w:ascii="楷体_GB2312" w:eastAsia="楷体_GB2312" w:hint="eastAsia"/>
          <w:sz w:val="24"/>
        </w:rPr>
        <w:t>《</w:t>
      </w:r>
      <w:proofErr w:type="gramEnd"/>
      <w:r w:rsidRPr="00AB77BD">
        <w:rPr>
          <w:rFonts w:ascii="楷体_GB2312" w:eastAsia="楷体_GB2312" w:hint="eastAsia"/>
          <w:sz w:val="24"/>
        </w:rPr>
        <w:t>关于</w:t>
      </w:r>
      <w:r>
        <w:rPr>
          <w:rFonts w:ascii="楷体_GB2312" w:eastAsia="楷体_GB2312" w:hint="eastAsia"/>
          <w:sz w:val="24"/>
        </w:rPr>
        <w:t>修改〈中华人民共和国对外贸易法〉等十二部法律的</w:t>
      </w:r>
    </w:p>
    <w:p w:rsidR="00326E13" w:rsidRDefault="00AB77BD" w:rsidP="00AB77BD">
      <w:pPr>
        <w:spacing w:line="560" w:lineRule="exact"/>
        <w:rPr>
          <w:rFonts w:ascii="楷体_GB2312" w:eastAsia="楷体_GB2312"/>
          <w:sz w:val="24"/>
        </w:rPr>
      </w:pPr>
      <w:r>
        <w:rPr>
          <w:rFonts w:ascii="楷体_GB2312" w:eastAsia="楷体_GB2312" w:hint="eastAsia"/>
          <w:sz w:val="24"/>
        </w:rPr>
        <w:t>决定</w:t>
      </w:r>
      <w:proofErr w:type="gramStart"/>
      <w:r>
        <w:rPr>
          <w:rFonts w:ascii="楷体_GB2312" w:eastAsia="楷体_GB2312" w:hint="eastAsia"/>
          <w:sz w:val="24"/>
        </w:rPr>
        <w:t>》</w:t>
      </w:r>
      <w:proofErr w:type="gramEnd"/>
      <w:r>
        <w:rPr>
          <w:rFonts w:ascii="楷体_GB2312" w:eastAsia="楷体_GB2312" w:hint="eastAsia"/>
          <w:sz w:val="24"/>
        </w:rPr>
        <w:t>第二次修正。</w:t>
      </w:r>
      <w:r w:rsidRPr="00AB77BD">
        <w:rPr>
          <w:rFonts w:ascii="楷体_GB2312" w:eastAsia="楷体_GB2312" w:hint="eastAsia"/>
          <w:sz w:val="24"/>
        </w:rPr>
        <w:t>2020年6月20日第十三届全国人民代表大会常务委员会第十九次会议修订</w:t>
      </w:r>
      <w:r w:rsidR="00C85196">
        <w:rPr>
          <w:rFonts w:ascii="楷体_GB2312" w:eastAsia="楷体_GB2312" w:hint="eastAsia"/>
          <w:sz w:val="24"/>
        </w:rPr>
        <w:t>。</w:t>
      </w:r>
      <w:r w:rsidRPr="00AB77BD">
        <w:rPr>
          <w:rFonts w:ascii="楷体_GB2312" w:eastAsia="楷体_GB2312" w:hint="eastAsia"/>
          <w:sz w:val="24"/>
        </w:rPr>
        <w:t>）</w:t>
      </w:r>
    </w:p>
    <w:p w:rsidR="00326E13" w:rsidRDefault="00326E13">
      <w:pPr>
        <w:spacing w:line="560" w:lineRule="exact"/>
        <w:ind w:firstLineChars="200" w:firstLine="420"/>
        <w:rPr>
          <w:rFonts w:ascii="方正书宋简体" w:eastAsia="方正书宋简体"/>
          <w:szCs w:val="21"/>
        </w:rPr>
      </w:pPr>
    </w:p>
    <w:p w:rsidR="00C85196" w:rsidRPr="00EA7D73" w:rsidRDefault="00C85196" w:rsidP="00C85196">
      <w:pPr>
        <w:spacing w:line="560" w:lineRule="exact"/>
        <w:jc w:val="center"/>
        <w:rPr>
          <w:rFonts w:ascii="黑体" w:eastAsia="黑体"/>
          <w:sz w:val="44"/>
          <w:szCs w:val="44"/>
        </w:rPr>
      </w:pPr>
      <w:r w:rsidRPr="00EA7D73">
        <w:rPr>
          <w:rFonts w:ascii="黑体" w:eastAsia="黑体" w:hint="eastAsia"/>
          <w:sz w:val="44"/>
          <w:szCs w:val="44"/>
        </w:rPr>
        <w:t>目　　录</w:t>
      </w:r>
    </w:p>
    <w:p w:rsidR="00530482" w:rsidRDefault="00530482" w:rsidP="00C85196">
      <w:pPr>
        <w:widowControl/>
        <w:shd w:val="clear" w:color="auto" w:fill="FFFFFF"/>
        <w:ind w:firstLine="480"/>
        <w:rPr>
          <w:rFonts w:ascii="楷体" w:eastAsia="楷体" w:hAnsi="楷体" w:cs="宋体"/>
          <w:spacing w:val="8"/>
          <w:kern w:val="0"/>
          <w:sz w:val="32"/>
          <w:szCs w:val="26"/>
        </w:rPr>
      </w:pPr>
    </w:p>
    <w:p w:rsidR="00C85196" w:rsidRPr="00EA7D73" w:rsidRDefault="00C85196" w:rsidP="00530482">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第一章　总　　则</w:t>
      </w:r>
    </w:p>
    <w:p w:rsidR="00C85196" w:rsidRPr="00EA7D73" w:rsidRDefault="00C85196" w:rsidP="00530482">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第二章　档案机构及其职责</w:t>
      </w:r>
    </w:p>
    <w:p w:rsidR="00C85196" w:rsidRPr="00EA7D73" w:rsidRDefault="00C85196" w:rsidP="00530482">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第三章　档案的管理</w:t>
      </w:r>
    </w:p>
    <w:p w:rsidR="00C85196" w:rsidRPr="00EA7D73" w:rsidRDefault="00C85196" w:rsidP="00530482">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第四章　档案的利用和公布</w:t>
      </w:r>
    </w:p>
    <w:p w:rsidR="00C85196" w:rsidRPr="00EA7D73" w:rsidRDefault="00C85196" w:rsidP="00530482">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第五章　档案信息化建设</w:t>
      </w:r>
    </w:p>
    <w:p w:rsidR="00C85196" w:rsidRPr="00EA7D73" w:rsidRDefault="00C85196" w:rsidP="00530482">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第六章　监督检查</w:t>
      </w:r>
    </w:p>
    <w:p w:rsidR="00C85196" w:rsidRPr="00EA7D73" w:rsidRDefault="00C85196" w:rsidP="00530482">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第七章　法律责任</w:t>
      </w:r>
    </w:p>
    <w:p w:rsidR="00530482" w:rsidRPr="00EA7D73" w:rsidRDefault="00C85196" w:rsidP="00EA7D73">
      <w:pPr>
        <w:widowControl/>
        <w:shd w:val="clear" w:color="auto" w:fill="FFFFFF"/>
        <w:spacing w:line="480" w:lineRule="auto"/>
        <w:ind w:firstLine="482"/>
        <w:rPr>
          <w:rFonts w:ascii="微软雅黑" w:eastAsia="微软雅黑" w:hAnsi="微软雅黑" w:cs="宋体"/>
          <w:spacing w:val="8"/>
          <w:kern w:val="0"/>
          <w:sz w:val="36"/>
          <w:szCs w:val="36"/>
        </w:rPr>
      </w:pPr>
      <w:r w:rsidRPr="00EA7D73">
        <w:rPr>
          <w:rFonts w:ascii="楷体" w:eastAsia="楷体" w:hAnsi="楷体" w:cs="宋体" w:hint="eastAsia"/>
          <w:spacing w:val="8"/>
          <w:kern w:val="0"/>
          <w:sz w:val="36"/>
          <w:szCs w:val="36"/>
        </w:rPr>
        <w:t>第八章　附　　则</w:t>
      </w:r>
    </w:p>
    <w:p w:rsidR="00326E13" w:rsidRDefault="00C85196">
      <w:pPr>
        <w:spacing w:line="560" w:lineRule="exact"/>
        <w:jc w:val="center"/>
        <w:rPr>
          <w:rFonts w:ascii="黑体" w:eastAsia="黑体"/>
          <w:sz w:val="32"/>
          <w:szCs w:val="32"/>
        </w:rPr>
      </w:pPr>
      <w:r>
        <w:rPr>
          <w:rFonts w:ascii="黑体" w:eastAsia="黑体" w:hint="eastAsia"/>
          <w:sz w:val="32"/>
          <w:szCs w:val="32"/>
        </w:rPr>
        <w:lastRenderedPageBreak/>
        <w:t>第一章  总  则</w:t>
      </w:r>
    </w:p>
    <w:p w:rsidR="00326E13" w:rsidRDefault="00326E13">
      <w:pPr>
        <w:spacing w:line="560" w:lineRule="exact"/>
        <w:ind w:firstLineChars="200" w:firstLine="420"/>
        <w:rPr>
          <w:rFonts w:ascii="方正书宋简体" w:eastAsia="方正书宋简体"/>
          <w:szCs w:val="21"/>
        </w:rPr>
      </w:pP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第一条　为了加强档案管理，规范档案收集、整理工作，有效保护和利用档案，提高档案信息化建设水平，推进国家治理体系和治理能力现代化，为中国特色社会主义事业服务，制定本法。</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第二条　从事档案收集、整理、保护、利用及其监督管理活动，适用本法。</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本法所称档案，是指过去和现在的机关、团体、企业事业单位和其他组织以及个人从事经济、政治、文化、社会、生态文明、军事、外事、科技等方面活动直接形成的对国家和社会具有保存价值的各种文字、图表、声像等不同形式的历史记录。</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第三条　坚持中国共产党对档案工作的领导。各级人民政府应当加强档案工作，把档案事业纳入国民经济和社会发展规划，将档案事业发展经费列入政府预算，确保档案事业发展与国民经济和社会发展水平相适应。</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第四条　档案工作实行统一领导、分级管理的原则，维护档案完整与安全，便于社会各方面的利用。</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第五条　一切国家机关、武装力量、政党、团体、企业事业单位和公民都有保护档案的义务，享有依法利用档案的权利。</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第六条　国家鼓励和支持档案科学研究和技术创新，促进科技成果在档案收集、整理、保护、利用等方面的转化和应用，推动档案科技进步。</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国家采取措施，加强档案宣传教育，增强全社会档案意识。</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t>国家鼓励和支持在档案领域开展国际交流与合作。</w:t>
      </w:r>
    </w:p>
    <w:p w:rsidR="00530482" w:rsidRPr="00530482" w:rsidRDefault="00530482" w:rsidP="00530482">
      <w:pPr>
        <w:spacing w:line="560" w:lineRule="exact"/>
        <w:ind w:firstLineChars="200" w:firstLine="640"/>
        <w:rPr>
          <w:rFonts w:ascii="仿宋_GB2312" w:eastAsia="仿宋_GB2312"/>
          <w:sz w:val="32"/>
          <w:szCs w:val="32"/>
        </w:rPr>
      </w:pPr>
      <w:r w:rsidRPr="00530482">
        <w:rPr>
          <w:rFonts w:ascii="仿宋_GB2312" w:eastAsia="仿宋_GB2312" w:hint="eastAsia"/>
          <w:sz w:val="32"/>
          <w:szCs w:val="32"/>
        </w:rPr>
        <w:lastRenderedPageBreak/>
        <w:t>第七条　国家鼓励社会力量参与和支持档案事业的发展。</w:t>
      </w:r>
    </w:p>
    <w:p w:rsidR="00326E13" w:rsidRPr="00530482" w:rsidRDefault="00530482" w:rsidP="00530482">
      <w:pPr>
        <w:spacing w:line="560" w:lineRule="exact"/>
        <w:ind w:firstLineChars="200" w:firstLine="640"/>
        <w:rPr>
          <w:rFonts w:ascii="仿宋_GB2312" w:eastAsia="仿宋_GB2312" w:hAnsi="仿宋_GB2312" w:cs="仿宋_GB2312"/>
          <w:sz w:val="32"/>
          <w:szCs w:val="32"/>
        </w:rPr>
      </w:pPr>
      <w:r w:rsidRPr="00530482">
        <w:rPr>
          <w:rFonts w:ascii="仿宋_GB2312" w:eastAsia="仿宋_GB2312" w:hint="eastAsia"/>
          <w:sz w:val="32"/>
          <w:szCs w:val="32"/>
        </w:rPr>
        <w:t>对在档案收集、整理、保护、利用等方面做出突出贡献的单位和个人，按照国家有关规定给予表彰、奖励</w:t>
      </w:r>
      <w:r w:rsidR="00C85196" w:rsidRPr="00530482">
        <w:rPr>
          <w:rFonts w:ascii="仿宋_GB2312" w:eastAsia="仿宋_GB2312" w:hAnsi="仿宋_GB2312" w:cs="仿宋_GB2312" w:hint="eastAsia"/>
          <w:sz w:val="32"/>
          <w:szCs w:val="32"/>
        </w:rPr>
        <w:t>。</w:t>
      </w:r>
    </w:p>
    <w:p w:rsidR="00326E13" w:rsidRDefault="00326E13" w:rsidP="00AB77BD">
      <w:pPr>
        <w:spacing w:line="560" w:lineRule="exact"/>
        <w:ind w:firstLineChars="200" w:firstLine="640"/>
        <w:rPr>
          <w:rFonts w:ascii="方正书宋简体" w:eastAsia="方正书宋简体"/>
          <w:sz w:val="32"/>
          <w:szCs w:val="32"/>
        </w:rPr>
      </w:pPr>
    </w:p>
    <w:p w:rsidR="00326E13" w:rsidRDefault="00EA7D73">
      <w:pPr>
        <w:spacing w:line="560" w:lineRule="exact"/>
        <w:jc w:val="center"/>
        <w:rPr>
          <w:rFonts w:ascii="黑体" w:eastAsia="黑体"/>
          <w:sz w:val="32"/>
          <w:szCs w:val="32"/>
        </w:rPr>
      </w:pPr>
      <w:r w:rsidRPr="00EA7D73">
        <w:rPr>
          <w:rFonts w:ascii="黑体" w:eastAsia="黑体" w:hint="eastAsia"/>
          <w:sz w:val="32"/>
          <w:szCs w:val="32"/>
        </w:rPr>
        <w:t>第二章　档案机构及其职责</w:t>
      </w:r>
    </w:p>
    <w:p w:rsidR="00326E13" w:rsidRDefault="00326E13" w:rsidP="00AB77BD">
      <w:pPr>
        <w:spacing w:line="560" w:lineRule="exact"/>
        <w:ind w:firstLineChars="200" w:firstLine="640"/>
        <w:rPr>
          <w:rFonts w:ascii="黑体" w:eastAsia="黑体"/>
          <w:sz w:val="32"/>
          <w:szCs w:val="32"/>
        </w:rPr>
      </w:pPr>
    </w:p>
    <w:p w:rsidR="00EA7D73" w:rsidRDefault="00EA7D73" w:rsidP="00EA7D73">
      <w:pPr>
        <w:spacing w:line="560" w:lineRule="exact"/>
        <w:ind w:left="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第八条　国家档案主管部门主管全国的档案工作，负责全国</w:t>
      </w:r>
    </w:p>
    <w:p w:rsidR="00EA7D73" w:rsidRPr="00EA7D73" w:rsidRDefault="00EA7D73" w:rsidP="00EA7D73">
      <w:pPr>
        <w:spacing w:line="560" w:lineRule="exact"/>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档案事业的统筹规划和组织协调，建立统一制度，实行监督和指导。</w:t>
      </w:r>
    </w:p>
    <w:p w:rsidR="00EA7D73" w:rsidRDefault="00EA7D73" w:rsidP="00EA7D73">
      <w:pPr>
        <w:spacing w:line="560" w:lineRule="exact"/>
        <w:ind w:left="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县级以上地方档案主管部门主管本行政区域内的档案工作，对本行政区域内机关、团体、企业事业单位和其他组织的档</w:t>
      </w:r>
    </w:p>
    <w:p w:rsidR="00EA7D73" w:rsidRDefault="00EA7D73" w:rsidP="00EA7D73">
      <w:pPr>
        <w:spacing w:line="560" w:lineRule="exact"/>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案工作实行监督和指导。</w:t>
      </w:r>
    </w:p>
    <w:p w:rsidR="00EA7D73" w:rsidRDefault="00EA7D73" w:rsidP="00EA7D73">
      <w:pPr>
        <w:spacing w:line="560" w:lineRule="exact"/>
        <w:ind w:left="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乡镇人民政府应当指定人员负责管理本机关的档案，并对所</w:t>
      </w:r>
    </w:p>
    <w:p w:rsidR="00EA7D73" w:rsidRPr="00EA7D73" w:rsidRDefault="00EA7D73" w:rsidP="00EA7D73">
      <w:pPr>
        <w:spacing w:line="560" w:lineRule="exact"/>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属单位、基层群众性自治组织等的档案工作实行监督和指导。</w:t>
      </w:r>
    </w:p>
    <w:p w:rsidR="00EA7D73" w:rsidRDefault="00EA7D73" w:rsidP="00EA7D73">
      <w:pPr>
        <w:spacing w:line="560" w:lineRule="exact"/>
        <w:ind w:left="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第九条　机关、团体、企业事业单位和其他组织应当确定</w:t>
      </w:r>
      <w:proofErr w:type="gramStart"/>
      <w:r w:rsidRPr="00EA7D73">
        <w:rPr>
          <w:rFonts w:ascii="仿宋_GB2312" w:eastAsia="仿宋_GB2312" w:hAnsi="仿宋_GB2312" w:cs="仿宋_GB2312" w:hint="eastAsia"/>
          <w:sz w:val="32"/>
          <w:szCs w:val="32"/>
        </w:rPr>
        <w:t>档</w:t>
      </w:r>
      <w:proofErr w:type="gramEnd"/>
    </w:p>
    <w:p w:rsidR="00EA7D73" w:rsidRPr="00EA7D73" w:rsidRDefault="00EA7D73" w:rsidP="00EA7D73">
      <w:pPr>
        <w:spacing w:line="560" w:lineRule="exact"/>
        <w:rPr>
          <w:rFonts w:ascii="仿宋_GB2312" w:eastAsia="仿宋_GB2312" w:hAnsi="仿宋_GB2312" w:cs="仿宋_GB2312"/>
          <w:sz w:val="32"/>
          <w:szCs w:val="32"/>
        </w:rPr>
      </w:pPr>
      <w:proofErr w:type="gramStart"/>
      <w:r w:rsidRPr="00EA7D73">
        <w:rPr>
          <w:rFonts w:ascii="仿宋_GB2312" w:eastAsia="仿宋_GB2312" w:hAnsi="仿宋_GB2312" w:cs="仿宋_GB2312" w:hint="eastAsia"/>
          <w:sz w:val="32"/>
          <w:szCs w:val="32"/>
        </w:rPr>
        <w:t>案机构</w:t>
      </w:r>
      <w:proofErr w:type="gramEnd"/>
      <w:r w:rsidRPr="00EA7D73">
        <w:rPr>
          <w:rFonts w:ascii="仿宋_GB2312" w:eastAsia="仿宋_GB2312" w:hAnsi="仿宋_GB2312" w:cs="仿宋_GB2312" w:hint="eastAsia"/>
          <w:sz w:val="32"/>
          <w:szCs w:val="32"/>
        </w:rPr>
        <w:t>或者档案工作人员负责管理本单位的档案，并对所属单位的档案工作实行监督和指导。</w:t>
      </w:r>
    </w:p>
    <w:p w:rsidR="00EA7D73" w:rsidRDefault="00EA7D73" w:rsidP="00EA7D73">
      <w:pPr>
        <w:spacing w:line="560" w:lineRule="exact"/>
        <w:ind w:left="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中央国家机关根据档案管理需要，在职责范围内指导本系统</w:t>
      </w:r>
    </w:p>
    <w:p w:rsidR="00EA7D73" w:rsidRPr="00EA7D73" w:rsidRDefault="00EA7D73" w:rsidP="00EA7D73">
      <w:pPr>
        <w:spacing w:line="560" w:lineRule="exact"/>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的档案业务工作。</w:t>
      </w:r>
    </w:p>
    <w:p w:rsidR="00EA7D73" w:rsidRDefault="00EA7D73" w:rsidP="00EA7D73">
      <w:pPr>
        <w:spacing w:line="560" w:lineRule="exact"/>
        <w:ind w:left="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第十条　中央和县级以上地方各级各类档案馆，是集中管理档案的文化事业机构，负责收集、整理、保管和提供利用各</w:t>
      </w:r>
    </w:p>
    <w:p w:rsidR="00EA7D73" w:rsidRPr="00EA7D73" w:rsidRDefault="00EA7D73" w:rsidP="00EA7D73">
      <w:pPr>
        <w:spacing w:line="560" w:lineRule="exact"/>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自分管范围内的档案。</w:t>
      </w:r>
    </w:p>
    <w:p w:rsidR="00EA7D73" w:rsidRDefault="00EA7D73" w:rsidP="00EA7D73">
      <w:pPr>
        <w:spacing w:line="560" w:lineRule="exact"/>
        <w:ind w:left="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第十一条　国家加强档案工作人才培养和队伍建设，提高档</w:t>
      </w:r>
    </w:p>
    <w:p w:rsidR="00EA7D73" w:rsidRDefault="00EA7D73" w:rsidP="00EA7D73">
      <w:pPr>
        <w:spacing w:line="560" w:lineRule="exact"/>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t>案工作人员业务素质。</w:t>
      </w:r>
    </w:p>
    <w:p w:rsidR="00EA7D73" w:rsidRDefault="00EA7D73" w:rsidP="00EA7D73">
      <w:pPr>
        <w:spacing w:line="560" w:lineRule="exact"/>
        <w:ind w:firstLineChars="200" w:firstLine="640"/>
        <w:rPr>
          <w:rFonts w:ascii="仿宋_GB2312" w:eastAsia="仿宋_GB2312" w:hAnsi="仿宋_GB2312" w:cs="仿宋_GB2312"/>
          <w:sz w:val="32"/>
          <w:szCs w:val="32"/>
        </w:rPr>
      </w:pPr>
      <w:r w:rsidRPr="00EA7D73">
        <w:rPr>
          <w:rFonts w:ascii="仿宋_GB2312" w:eastAsia="仿宋_GB2312" w:hAnsi="仿宋_GB2312" w:cs="仿宋_GB2312" w:hint="eastAsia"/>
          <w:sz w:val="32"/>
          <w:szCs w:val="32"/>
        </w:rPr>
        <w:lastRenderedPageBreak/>
        <w:t>档案工作人员应当忠于职守，遵纪守法，具备相应的专业知识与技能，其中档案专业人员可以按照国家有关规定评定专业技术职称</w:t>
      </w:r>
    </w:p>
    <w:p w:rsidR="00326E13" w:rsidRDefault="00326E13" w:rsidP="00EA7D73">
      <w:pPr>
        <w:spacing w:line="560" w:lineRule="exact"/>
        <w:rPr>
          <w:rFonts w:ascii="仿宋_GB2312" w:eastAsia="仿宋_GB2312" w:hAnsi="仿宋_GB2312" w:cs="仿宋_GB2312"/>
          <w:sz w:val="32"/>
          <w:szCs w:val="32"/>
        </w:rPr>
      </w:pPr>
    </w:p>
    <w:p w:rsidR="00326E13" w:rsidRDefault="00326E13">
      <w:pPr>
        <w:spacing w:line="560" w:lineRule="exact"/>
        <w:jc w:val="center"/>
        <w:rPr>
          <w:rFonts w:ascii="仿宋_GB2312" w:eastAsia="仿宋_GB2312" w:hAnsi="仿宋_GB2312" w:cs="仿宋_GB2312"/>
          <w:sz w:val="32"/>
          <w:szCs w:val="32"/>
        </w:rPr>
      </w:pPr>
    </w:p>
    <w:p w:rsidR="00326E13" w:rsidRDefault="00EA7D73">
      <w:pPr>
        <w:spacing w:line="560" w:lineRule="exact"/>
        <w:jc w:val="center"/>
        <w:rPr>
          <w:rFonts w:ascii="黑体" w:eastAsia="黑体"/>
          <w:sz w:val="32"/>
          <w:szCs w:val="32"/>
        </w:rPr>
      </w:pPr>
      <w:r w:rsidRPr="00EA7D73">
        <w:rPr>
          <w:rFonts w:ascii="黑体" w:eastAsia="黑体" w:hint="eastAsia"/>
          <w:sz w:val="32"/>
          <w:szCs w:val="32"/>
        </w:rPr>
        <w:t>第三章　档案的管理</w:t>
      </w:r>
    </w:p>
    <w:p w:rsidR="00326E13" w:rsidRDefault="00326E13" w:rsidP="00AB77BD">
      <w:pPr>
        <w:spacing w:line="560" w:lineRule="exact"/>
        <w:ind w:firstLineChars="200" w:firstLine="640"/>
        <w:rPr>
          <w:rFonts w:ascii="黑体" w:eastAsia="黑体"/>
          <w:sz w:val="32"/>
          <w:szCs w:val="32"/>
        </w:rPr>
      </w:pP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第十二条　按照国家规定应当形成档案的机关、团体、企业事业单位和其他组织，应当建立档案工作责任制，依法健全档案管理制度。</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第十三条　直接形成的对国家和社会具有保存价值的下列材料，应当纳入归档范围：</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（一）反映机关、团体组织沿革和主要职能活动的；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（二）反映国有企业事业单位主要研发、建设、生产、经营和服务活动，以及维护国有企业事业单位权益和职工权益的；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（三）反映基层群众性自治组织城乡社区治理、服务活动的；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（四）反映历史上各时期国家治理活动、经济科技发展、社会历史面貌、文化习俗、生态环境的；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（五）法律、行政法规规定应当归档的。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非国有企业、社会服务机构等单位依照前款第二项所列范围保存本单位相关材料。</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第十四条　应当归档的材料，按照国家有关规定定期向本单位档案机构或者档案工作人员移交，集中管理，任何个人不得拒绝归档或者据为己有。</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lastRenderedPageBreak/>
        <w:t>国家规定不得归档的材料，禁止擅自归档。</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第十五条　机关、团体、企业事业单位和其他组织应当按照国家有关规定，定期向档案馆移交档案，档案馆不得拒绝接收。</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经档案馆同意，提前将档案交档案馆保管的，在国家规定的移交期限届满前，该档案所涉及政府信息公开事项仍由原制作或者保存政府信息的单位办理。移交期限届满的，涉及政府信息公开事项的档案按照档案利用规定办理。</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第十六条　机关、团体、企业事业单位和其他组织发生机构变动或者撤销、合并等情形时，应当按照规定向有关单位或者档案馆移交档案。</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第十七条　档案馆除按照国家有关规定接收移交的档案外，还可以通过接受捐献、购买、代存等方式收集档案。</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第十八条　博物馆、图书馆、纪念馆等单位保存的文物、文献信息同时是档案的，依照有关法律、行政法规的规定，可以由上述单位自行管理。</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档案馆与前款所列单位应当在档案的利用方面互相协作，可以相互交换重复件、复制件或者目录，联合举办展览，共同研究、编辑出版有关史料。</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第十九条　档案馆以及机关、团体、企业事业单位和其他组织的档案机构应当建立科学的管理制度，便于对档案的利用；按照国家有关规定配置适宜档案保存的库房和必要的设施、设备，确保档案的安全；采用先进技术，实现档案管理的现代化。</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档案馆和机关、团体、企业事业单位以及其他组织应当建立健全档案安全工作机制，加强档案安全风险管理，提高档案安全</w:t>
      </w:r>
      <w:r w:rsidRPr="00EA7D73">
        <w:rPr>
          <w:rFonts w:ascii="仿宋_GB2312" w:eastAsia="仿宋_GB2312" w:hint="eastAsia"/>
          <w:sz w:val="32"/>
          <w:szCs w:val="32"/>
        </w:rPr>
        <w:lastRenderedPageBreak/>
        <w:t>应急处置能力。</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第二十条　涉及国家秘密的档案的管理和利用，密级的变更和解密，应当依照有关保守国家秘密的法律、行政法规规定办理。</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第二十一条　鉴定档案保存价值的原则、保管期限的标准以及销毁档案的程序和办法，由国家档案主管部门制定。</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禁止篡改、损毁、伪造档案。禁止擅自销毁档案。</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第二十二条　非国有企业、社会服务机构等单位和个人形成的档案，对国家和社会具有重要保存价值或者应当保密的，档案所有者应当妥善保管。对保管条件不符合要求或者存在其他原因可能导致档案严重损毁和不安全的，省级以上档案主管部门可以给予帮助，或者经协商采取指定档案馆代为保管等确保档案完整和安全的措施；必要时，可以依法收购或者征购。</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前款所列档案，档案所有者可以向国家档案馆寄存或者转让。严禁出卖、赠送给外国人或者外国组织。</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向国家捐献重要、珍贵档案的，国家档案馆应当按照国家有关规定给予奖励。</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第二十三条　禁止买卖属于国家所有的档案。</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国有企业事业单位资产转让时，转让有关档案的具体办法，由国家档案主管部门制定。</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档案复制件的交换、转让，按照国家有关规定办理。</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第二十四条　档案馆和机关、团体、企业事业单位以及其他组织委托档案整理、寄存、开发利用和数字化等服务的，应当与符合条件的档案服务企业签订委托协议，约定服务的范围、质量和技术标准等内容，并对受托方进行监督。</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lastRenderedPageBreak/>
        <w:t>受托方应当建立档案服务管理制度，遵守有关安全保密规定，确保档案的安全。</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第二十五条　属于国家所有的档案和本法第二十二条规定的档案及其复制件，禁止擅自运送、邮寄、携带出境或者通过互联网传输出境。确需出境的，按照国家有关规定办理审批手续。</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第二十六条　国家档案主管部门应当建立健全突发事件应对活动相关档案收集、整理、保护、利用工作机制。</w:t>
      </w:r>
    </w:p>
    <w:p w:rsidR="00326E13" w:rsidRDefault="00EA7D73" w:rsidP="00EA7D73">
      <w:pPr>
        <w:spacing w:line="560" w:lineRule="exact"/>
        <w:ind w:firstLineChars="200" w:firstLine="640"/>
        <w:rPr>
          <w:rFonts w:ascii="仿宋_GB2312" w:eastAsia="仿宋_GB2312" w:hAnsi="仿宋_GB2312" w:cs="仿宋_GB2312"/>
          <w:sz w:val="32"/>
          <w:szCs w:val="32"/>
        </w:rPr>
      </w:pPr>
      <w:r w:rsidRPr="00EA7D73">
        <w:rPr>
          <w:rFonts w:ascii="仿宋_GB2312" w:eastAsia="仿宋_GB2312" w:hint="eastAsia"/>
          <w:sz w:val="32"/>
          <w:szCs w:val="32"/>
        </w:rPr>
        <w:t>档案馆应当加强对突发事件应对活动相关档案的研究整理和开发利用，为突发事件应对活动提供文献参考和决策支持</w:t>
      </w:r>
      <w:r w:rsidR="00C85196">
        <w:rPr>
          <w:rFonts w:ascii="仿宋_GB2312" w:eastAsia="仿宋_GB2312" w:hAnsi="仿宋_GB2312" w:cs="仿宋_GB2312" w:hint="eastAsia"/>
          <w:sz w:val="32"/>
          <w:szCs w:val="32"/>
        </w:rPr>
        <w:t>。</w:t>
      </w:r>
    </w:p>
    <w:p w:rsidR="00326E13" w:rsidRDefault="00326E13" w:rsidP="00AB77BD">
      <w:pPr>
        <w:spacing w:line="560" w:lineRule="exact"/>
        <w:ind w:firstLineChars="200" w:firstLine="640"/>
        <w:rPr>
          <w:rFonts w:ascii="方正书宋简体" w:eastAsia="方正书宋简体"/>
          <w:sz w:val="32"/>
          <w:szCs w:val="32"/>
        </w:rPr>
      </w:pPr>
    </w:p>
    <w:p w:rsidR="00326E13" w:rsidRDefault="00EA7D73">
      <w:pPr>
        <w:spacing w:line="560" w:lineRule="exact"/>
        <w:jc w:val="center"/>
        <w:rPr>
          <w:rFonts w:ascii="黑体" w:eastAsia="黑体"/>
          <w:sz w:val="32"/>
          <w:szCs w:val="32"/>
        </w:rPr>
      </w:pPr>
      <w:r w:rsidRPr="00EA7D73">
        <w:rPr>
          <w:rFonts w:ascii="黑体" w:eastAsia="黑体" w:hint="eastAsia"/>
          <w:sz w:val="32"/>
          <w:szCs w:val="32"/>
        </w:rPr>
        <w:t>第四章　档案的利用和公布</w:t>
      </w:r>
    </w:p>
    <w:p w:rsidR="00326E13" w:rsidRDefault="00326E13" w:rsidP="00EA7D73">
      <w:pPr>
        <w:spacing w:line="560" w:lineRule="exact"/>
        <w:ind w:firstLineChars="200" w:firstLine="640"/>
        <w:rPr>
          <w:rFonts w:ascii="黑体" w:eastAsia="黑体"/>
          <w:sz w:val="32"/>
          <w:szCs w:val="32"/>
        </w:rPr>
      </w:pP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第二十七条　县级以上各级档案馆的档案，应当自形成之日起满二十五年向社会开放。经济、教育、科技、文化等类档案，可以少于二十五年向社会开放；涉及国家安全或者重大利益以及其他到期不宜开放的档案，可以多于二十五年向社会开放。国家鼓励和支持其他档案馆向社会开放档案。档案开放的具体办法由国家档案主管部门制定，报国务院批准。</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第二十八条　档案馆应当通过其网站或者其他方式定期公布开放档案的目录，不断完善利用规则，创新服务形式，强化服务功能，提高服务水平，积极为档案的利用创造条件，简化手续，提供便利。</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单位和个人持有合法证明，可以利用已经开放的档案。档案馆不按规定开放利用的，单位和个人可以向档案主管部门投诉，</w:t>
      </w:r>
      <w:r w:rsidRPr="00EA7D73">
        <w:rPr>
          <w:rFonts w:ascii="仿宋_GB2312" w:eastAsia="仿宋_GB2312" w:hint="eastAsia"/>
          <w:sz w:val="32"/>
          <w:szCs w:val="32"/>
        </w:rPr>
        <w:lastRenderedPageBreak/>
        <w:t>接到投诉的档案主管部门应当及时调查处理并将处理结果告知投诉人。</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利用档案涉及知识产权、个人信息的，应当遵守有关法律、行政法规的规定。</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第二十九条　机关、团体、企业事业单位和其他组织以及公民根据经济建设、国防建设、教学科研和其他工作的需要，可以按照国家有关规定，利用档案馆未开放的档案以及有关机关、团体、企业事业单位和其他组织保存的档案。</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第三十条　馆藏档案的开放审核，由档案馆会同档案形成单位或者移交单位共同负责。尚未移交进馆档案的开放审核，由档案形成单位或者保管单位负责，并在移交时附具意见。</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第三十一条　向档案馆移交、捐献、寄存档案的单位和个人，可以优先利用该档案，并可以对档案中不宜向社会开放的部分提出限制利用的意见，档案馆应当予以支持，提供便利。</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第三十二条　属于国家所有的档案，由国家授权的档案馆或者有关机关公布；未经档案馆或者有关机关同意，任何单位和个人无权公布。非国有企业、社会服务机构等单位和个人形成的档案，档案所有者有权公布。</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公布档案应当遵守有关法律、行政法规的规定，不得损害国家安全和利益，不得侵犯他人的合法权益。</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第三十三条　档案馆应当根据自身条件，为国家机关制定法律、法规、政策和开展有关问题研究，提供支持和便利。</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档案馆应当配备研究人员，加强对档案的研究整理，有计划地组织编辑出版档案材料，在不同范围内发行。</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lastRenderedPageBreak/>
        <w:t>档案研究人员研究整理档案，应当遵守档案管理的规定。</w:t>
      </w:r>
    </w:p>
    <w:p w:rsidR="00326E13" w:rsidRPr="00EA7D73" w:rsidRDefault="00EA7D73" w:rsidP="00EA7D73">
      <w:pPr>
        <w:spacing w:line="560" w:lineRule="exact"/>
        <w:ind w:firstLineChars="200" w:firstLine="640"/>
        <w:rPr>
          <w:rFonts w:ascii="仿宋_GB2312" w:eastAsia="仿宋_GB2312" w:hAnsi="仿宋_GB2312" w:cs="仿宋_GB2312"/>
          <w:sz w:val="32"/>
          <w:szCs w:val="32"/>
        </w:rPr>
      </w:pPr>
      <w:r w:rsidRPr="00EA7D73">
        <w:rPr>
          <w:rFonts w:ascii="仿宋_GB2312" w:eastAsia="仿宋_GB2312" w:hint="eastAsia"/>
          <w:sz w:val="32"/>
          <w:szCs w:val="32"/>
        </w:rPr>
        <w:t>第三十四条　国家鼓励档案馆开发利用馆藏档案，通过开展专题展览、公益讲座、媒体宣传等活动，进行爱国主义、集体主义、中国特色社会主义教育，传承发展中华优秀传统文化，继承革命文化，发展社会主义先进文化，增强文化自信，弘扬社会主义核心价值观</w:t>
      </w:r>
      <w:r w:rsidR="00C85196" w:rsidRPr="00EA7D73">
        <w:rPr>
          <w:rFonts w:ascii="仿宋_GB2312" w:eastAsia="仿宋_GB2312" w:hAnsi="仿宋_GB2312" w:cs="仿宋_GB2312" w:hint="eastAsia"/>
          <w:sz w:val="32"/>
          <w:szCs w:val="32"/>
        </w:rPr>
        <w:t>。</w:t>
      </w: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EA7D73" w:rsidP="00EA7D73">
      <w:pPr>
        <w:spacing w:line="560" w:lineRule="exact"/>
        <w:ind w:firstLineChars="200" w:firstLine="640"/>
        <w:jc w:val="center"/>
        <w:rPr>
          <w:rFonts w:ascii="黑体" w:eastAsia="黑体"/>
          <w:sz w:val="32"/>
          <w:szCs w:val="32"/>
        </w:rPr>
      </w:pPr>
      <w:r w:rsidRPr="00EA7D73">
        <w:rPr>
          <w:rFonts w:ascii="黑体" w:eastAsia="黑体" w:hint="eastAsia"/>
          <w:sz w:val="32"/>
          <w:szCs w:val="32"/>
        </w:rPr>
        <w:t>第五章　档案信息化建设</w:t>
      </w:r>
    </w:p>
    <w:p w:rsidR="00EA7D73" w:rsidRDefault="00EA7D73" w:rsidP="00EA7D73">
      <w:pPr>
        <w:spacing w:line="560" w:lineRule="exact"/>
        <w:ind w:firstLineChars="200" w:firstLine="640"/>
        <w:jc w:val="center"/>
        <w:rPr>
          <w:rFonts w:ascii="黑体" w:eastAsia="黑体"/>
          <w:sz w:val="32"/>
          <w:szCs w:val="32"/>
        </w:rPr>
      </w:pP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第三十五条　各级人民政府应当将档案信息化纳入信息化发展规划，保障电子档案、传统载体档案数字化成果等档案数字资源的安全保存和有效利用。</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档案馆和机关、团体、企业事业单位以及其他组织应当加强档案信息化建设，并采取措施保障档案信息安全。</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第三十六条　机关、团体、企业事业单位和其他组织应当积极推进电子档案管理信息系统建设，与办公自动化系统、业务系统等相互衔接。</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第三十七条　电子档案应当来源可靠、程序规范、要素合</w:t>
      </w:r>
      <w:proofErr w:type="gramStart"/>
      <w:r w:rsidRPr="00EA7D73">
        <w:rPr>
          <w:rFonts w:ascii="仿宋_GB2312" w:eastAsia="仿宋_GB2312" w:hint="eastAsia"/>
          <w:sz w:val="32"/>
          <w:szCs w:val="32"/>
        </w:rPr>
        <w:t>规</w:t>
      </w:r>
      <w:proofErr w:type="gramEnd"/>
      <w:r w:rsidRPr="00EA7D73">
        <w:rPr>
          <w:rFonts w:ascii="仿宋_GB2312" w:eastAsia="仿宋_GB2312" w:hint="eastAsia"/>
          <w:sz w:val="32"/>
          <w:szCs w:val="32"/>
        </w:rPr>
        <w:t>。</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电子档案与传统载体档案具有同等效力，可以以电子形式作为凭证使用。</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电子档案管理办法由国家档案主管部门会同有关部门制定。</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第三十八条　国家鼓励和支持档案馆和机关、团体、企业事业单位以及其他组织推进传统载体档案数字化。已经实现数字化的，应当对档案原件妥善保管。</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lastRenderedPageBreak/>
        <w:t>第三十九条　电子档案应当通过符合安全管理要求的网络或者存储介质向档案馆移交。</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档案馆应当对接收的电子档案进行检测，确保电子档案的真实性、完整性、可用性和安全性。</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档案馆可以对重</w:t>
      </w:r>
      <w:proofErr w:type="gramStart"/>
      <w:r w:rsidRPr="00EA7D73">
        <w:rPr>
          <w:rFonts w:ascii="仿宋_GB2312" w:eastAsia="仿宋_GB2312" w:hint="eastAsia"/>
          <w:sz w:val="32"/>
          <w:szCs w:val="32"/>
        </w:rPr>
        <w:t>要电子</w:t>
      </w:r>
      <w:proofErr w:type="gramEnd"/>
      <w:r w:rsidRPr="00EA7D73">
        <w:rPr>
          <w:rFonts w:ascii="仿宋_GB2312" w:eastAsia="仿宋_GB2312" w:hint="eastAsia"/>
          <w:sz w:val="32"/>
          <w:szCs w:val="32"/>
        </w:rPr>
        <w:t>档案进行异地备份保管。</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第四十条　档案馆负责档案数字资源的收集、保存和提供利用。有条件的档案馆应当建设数字档案馆。</w:t>
      </w:r>
    </w:p>
    <w:p w:rsidR="00326E13" w:rsidRDefault="00EA7D73" w:rsidP="00EA7D73">
      <w:pPr>
        <w:spacing w:line="560" w:lineRule="exact"/>
        <w:ind w:firstLineChars="200" w:firstLine="640"/>
        <w:rPr>
          <w:rFonts w:ascii="仿宋_GB2312" w:eastAsia="仿宋_GB2312" w:hAnsi="仿宋_GB2312" w:cs="仿宋_GB2312"/>
          <w:sz w:val="32"/>
          <w:szCs w:val="32"/>
        </w:rPr>
      </w:pPr>
      <w:r w:rsidRPr="00EA7D73">
        <w:rPr>
          <w:rFonts w:ascii="仿宋_GB2312" w:eastAsia="仿宋_GB2312" w:hint="eastAsia"/>
          <w:sz w:val="32"/>
          <w:szCs w:val="32"/>
        </w:rPr>
        <w:t>第四十一条　国家推进档案信息资源共享服务平台建设，推动档案数字资源跨区域、跨部门共享利用</w:t>
      </w:r>
      <w:r w:rsidR="00C85196">
        <w:rPr>
          <w:rFonts w:ascii="仿宋_GB2312" w:eastAsia="仿宋_GB2312" w:hAnsi="仿宋_GB2312" w:cs="仿宋_GB2312" w:hint="eastAsia"/>
          <w:sz w:val="32"/>
          <w:szCs w:val="32"/>
        </w:rPr>
        <w:t>。</w:t>
      </w:r>
    </w:p>
    <w:p w:rsidR="00326E13" w:rsidRDefault="00326E13" w:rsidP="00AB77BD">
      <w:pPr>
        <w:spacing w:line="560" w:lineRule="exact"/>
        <w:ind w:firstLineChars="200" w:firstLine="640"/>
        <w:rPr>
          <w:rFonts w:ascii="方正书宋简体" w:eastAsia="方正书宋简体"/>
          <w:sz w:val="32"/>
          <w:szCs w:val="32"/>
        </w:rPr>
      </w:pPr>
    </w:p>
    <w:p w:rsidR="00326E13" w:rsidRDefault="00EA7D73">
      <w:pPr>
        <w:spacing w:line="560" w:lineRule="exact"/>
        <w:jc w:val="center"/>
        <w:rPr>
          <w:rFonts w:ascii="黑体" w:eastAsia="黑体"/>
          <w:sz w:val="32"/>
          <w:szCs w:val="32"/>
        </w:rPr>
      </w:pPr>
      <w:r w:rsidRPr="00EA7D73">
        <w:rPr>
          <w:rFonts w:ascii="黑体" w:eastAsia="黑体" w:hint="eastAsia"/>
          <w:sz w:val="32"/>
          <w:szCs w:val="32"/>
        </w:rPr>
        <w:t>第六章　监督检查</w:t>
      </w:r>
    </w:p>
    <w:p w:rsidR="00326E13" w:rsidRDefault="00326E13" w:rsidP="00AB77BD">
      <w:pPr>
        <w:spacing w:line="560" w:lineRule="exact"/>
        <w:ind w:firstLineChars="200" w:firstLine="640"/>
        <w:rPr>
          <w:rFonts w:ascii="黑体" w:eastAsia="黑体"/>
          <w:sz w:val="32"/>
          <w:szCs w:val="32"/>
        </w:rPr>
      </w:pP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第四十二条　档案主管部门依照法律、行政法规有关档案管理的规定，可以对档案馆和机关、团体、企业事业单位以及其他组织的下列情况进行检查：</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（一）档案工作责任制和管理制度落实情况；</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（二）档案库房、设施、设备配置使用情况；</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（三）档案工作人员管理情况；</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（四）档案收集、整理、保管、提供利用等情况；</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（五）档案信息化建设和信息安全保障情况；</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（六）对所属单位等的档案工作监督和指导情况。</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第四十三条　档案主管部门根据违法线索进行检查时，在符合安全保密要求的前提下，可以检查有关库房、设施、设备，查阅有关材料，询问有关人员，记录有关情况，有关单位和个人应</w:t>
      </w:r>
      <w:r w:rsidRPr="00EA7D73">
        <w:rPr>
          <w:rFonts w:ascii="仿宋_GB2312" w:eastAsia="仿宋_GB2312" w:hint="eastAsia"/>
          <w:sz w:val="32"/>
          <w:szCs w:val="32"/>
        </w:rPr>
        <w:lastRenderedPageBreak/>
        <w:t>当配合。</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第四十四条　档案馆和机关、团体、企业事业单位以及其他组织发现本单位存在档案安全隐患的，应当及时采取补救措施，消除档案安全隐患。发生档案损毁、信息泄露等情形的，应当及时向档案主管部门报告。</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第四十五条　档案主管部门发现档案馆和机关、团体、企业事业单位以及其他组织存在档案安全隐患的，应当责令限期整改，消除档案安全隐患。</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第四十六条　任何单位和个人对档案违法行为，有权向档案主管部门和有关机关举报。</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接到举报的档案主管部门或者有关机关应当及时依法处理。</w:t>
      </w:r>
    </w:p>
    <w:p w:rsidR="00326E13" w:rsidRDefault="00EA7D73" w:rsidP="00EA7D73">
      <w:pPr>
        <w:spacing w:line="560" w:lineRule="exact"/>
        <w:ind w:firstLineChars="200" w:firstLine="640"/>
        <w:rPr>
          <w:rFonts w:ascii="仿宋_GB2312" w:eastAsia="仿宋_GB2312" w:hAnsi="仿宋_GB2312" w:cs="仿宋_GB2312"/>
          <w:color w:val="C00000"/>
          <w:sz w:val="32"/>
          <w:szCs w:val="32"/>
        </w:rPr>
      </w:pPr>
      <w:r w:rsidRPr="00EA7D73">
        <w:rPr>
          <w:rFonts w:ascii="仿宋_GB2312" w:eastAsia="仿宋_GB2312" w:hint="eastAsia"/>
          <w:sz w:val="32"/>
          <w:szCs w:val="32"/>
        </w:rPr>
        <w:t>第四十七条　档案主管部门及其工作人员应当按照法定的职权和程序开展监督检查工作，做到科学、公正、严格、高效，不得利用职权牟取利益，不得泄露履职过程中知悉的国家秘密、商业秘密或者个人隐私</w:t>
      </w:r>
      <w:r w:rsidR="00C85196">
        <w:rPr>
          <w:rFonts w:ascii="仿宋_GB2312" w:eastAsia="仿宋_GB2312" w:hAnsi="仿宋_GB2312" w:cs="仿宋_GB2312" w:hint="eastAsia"/>
          <w:color w:val="C00000"/>
          <w:sz w:val="32"/>
          <w:szCs w:val="32"/>
        </w:rPr>
        <w:t>。</w:t>
      </w:r>
    </w:p>
    <w:p w:rsidR="00326E13" w:rsidRDefault="00326E13" w:rsidP="00AB77BD">
      <w:pPr>
        <w:spacing w:line="560" w:lineRule="exact"/>
        <w:ind w:firstLineChars="200" w:firstLine="640"/>
        <w:rPr>
          <w:rFonts w:ascii="方正书宋简体" w:eastAsia="方正书宋简体"/>
          <w:sz w:val="32"/>
          <w:szCs w:val="32"/>
        </w:rPr>
      </w:pPr>
    </w:p>
    <w:p w:rsidR="00326E13" w:rsidRDefault="00EA7D73">
      <w:pPr>
        <w:spacing w:line="560" w:lineRule="exact"/>
        <w:jc w:val="center"/>
        <w:rPr>
          <w:rFonts w:ascii="黑体" w:eastAsia="黑体"/>
          <w:sz w:val="32"/>
          <w:szCs w:val="32"/>
        </w:rPr>
      </w:pPr>
      <w:r w:rsidRPr="00EA7D73">
        <w:rPr>
          <w:rFonts w:ascii="黑体" w:eastAsia="黑体" w:hint="eastAsia"/>
          <w:sz w:val="32"/>
          <w:szCs w:val="32"/>
        </w:rPr>
        <w:t>第七章　法律责任</w:t>
      </w:r>
    </w:p>
    <w:p w:rsidR="00326E13" w:rsidRDefault="00326E13" w:rsidP="00AB77BD">
      <w:pPr>
        <w:spacing w:line="560" w:lineRule="exact"/>
        <w:ind w:firstLineChars="200" w:firstLine="640"/>
        <w:rPr>
          <w:rFonts w:ascii="黑体" w:eastAsia="黑体"/>
          <w:sz w:val="32"/>
          <w:szCs w:val="32"/>
        </w:rPr>
      </w:pP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第四十八条　单位或者个人有下列行为之一，由县级以上档案主管部门、有关机关对直接负责的主管人员和其他直接责任人员依法给予处分：</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（一）丢失属于国家所有的档案的；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（二）擅自提供、抄录、复制、公布属于国家所有的档案的；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（三）买卖或者非法转让属于国家所有的档案的；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lastRenderedPageBreak/>
        <w:t>（四）篡改、损毁、伪造档案或者擅自销毁档案的；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（五）将档案出卖、赠送给外国人或者外国组织的；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（六）不按规定归档或者不按期移交档案，被责令改正而拒不改正的；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（七）不按规定向社会开放、提供利用档案的；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（八）明知存在档案安全隐患而不采取补救措施，造成档案损毁、灭失，或者存在档案安全隐患被责令限期整改而逾期未整改的；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（九）发生档案安全事故后，不采取抢救措施或者隐瞒不报、拒绝调查的；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（十）档案工作人员玩忽职守，造成档案损毁、灭失的。</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第四十九条　利用档案馆的档案，有本法第四十八条第一项、第二项、第四项违法行为之一的，由县级以上档案主管部门给予警告，并对单位处一万元以上十万元以下的罚款，对个人处五百元以上五千元以下的罚款。</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档案服务企业在服务过程中有本法第四十八条第一项、第二项、第四项违法行为之一的，由县级以上档案主管部门给予警告，并处二万元以上二十万元以下的罚款。</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单位或者个人有本法第四十八条第三项、第五项违法行为之一的，由县级以上档案主管部门给予警告，没收违法所得，并对单位处一万元以上十万元以下的罚款，对个人处五百元以上五千元以下的罚款；并可以依照本法第二十二条的规定征购所出卖或者赠送的档案。</w:t>
      </w: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第五十条　违反本法规定，擅自运送、邮寄、携带或者通过</w:t>
      </w:r>
      <w:r w:rsidRPr="00EA7D73">
        <w:rPr>
          <w:rFonts w:ascii="仿宋_GB2312" w:eastAsia="仿宋_GB2312" w:hint="eastAsia"/>
          <w:sz w:val="32"/>
          <w:szCs w:val="32"/>
        </w:rPr>
        <w:lastRenderedPageBreak/>
        <w:t>互联网传输禁止出境的档案或者其复制件出境的，由海关或者有关部门予以没收、阻断传输，并对单位处一万元以上十万元以下的罚款，对个人处五百元以上五千元以下的罚款；并将没收、阻断传输的档案或者其复制件移交档案主管部门。</w:t>
      </w:r>
    </w:p>
    <w:p w:rsidR="00326E13" w:rsidRDefault="00EA7D73" w:rsidP="00EA7D73">
      <w:pPr>
        <w:spacing w:line="560" w:lineRule="exact"/>
        <w:ind w:firstLineChars="200" w:firstLine="640"/>
        <w:rPr>
          <w:rFonts w:ascii="仿宋_GB2312" w:eastAsia="仿宋_GB2312" w:hAnsi="仿宋_GB2312" w:cs="仿宋_GB2312"/>
          <w:sz w:val="32"/>
          <w:szCs w:val="32"/>
        </w:rPr>
      </w:pPr>
      <w:r w:rsidRPr="00EA7D73">
        <w:rPr>
          <w:rFonts w:ascii="仿宋_GB2312" w:eastAsia="仿宋_GB2312" w:hint="eastAsia"/>
          <w:sz w:val="32"/>
          <w:szCs w:val="32"/>
        </w:rPr>
        <w:t>第五十一条　违反本法规定，构成犯罪的，依法追究刑事责任；造成财产损失或者其他损害的，依法承担民事责任</w:t>
      </w:r>
      <w:r w:rsidR="00C85196">
        <w:rPr>
          <w:rFonts w:ascii="仿宋_GB2312" w:eastAsia="仿宋_GB2312" w:hAnsi="仿宋_GB2312" w:cs="仿宋_GB2312" w:hint="eastAsia"/>
          <w:sz w:val="32"/>
          <w:szCs w:val="32"/>
        </w:rPr>
        <w:t>。</w:t>
      </w:r>
    </w:p>
    <w:p w:rsidR="00326E13" w:rsidRDefault="00326E13">
      <w:pPr>
        <w:spacing w:line="560" w:lineRule="exact"/>
        <w:jc w:val="center"/>
        <w:rPr>
          <w:rFonts w:ascii="黑体" w:eastAsia="黑体"/>
          <w:sz w:val="32"/>
          <w:szCs w:val="32"/>
        </w:rPr>
      </w:pPr>
    </w:p>
    <w:p w:rsidR="00326E13" w:rsidRDefault="00C85196">
      <w:pPr>
        <w:spacing w:line="560" w:lineRule="exact"/>
        <w:jc w:val="center"/>
        <w:rPr>
          <w:rFonts w:ascii="黑体" w:eastAsia="黑体"/>
          <w:sz w:val="32"/>
          <w:szCs w:val="32"/>
        </w:rPr>
      </w:pPr>
      <w:r>
        <w:rPr>
          <w:rFonts w:ascii="黑体" w:eastAsia="黑体" w:hint="eastAsia"/>
          <w:sz w:val="32"/>
          <w:szCs w:val="32"/>
        </w:rPr>
        <w:t>第八章 附  则</w:t>
      </w:r>
    </w:p>
    <w:p w:rsidR="00326E13" w:rsidRDefault="00326E13" w:rsidP="00AB77BD">
      <w:pPr>
        <w:spacing w:line="560" w:lineRule="exact"/>
        <w:ind w:firstLineChars="200" w:firstLine="640"/>
        <w:rPr>
          <w:rFonts w:ascii="黑体" w:eastAsia="黑体"/>
          <w:sz w:val="32"/>
          <w:szCs w:val="32"/>
        </w:rPr>
      </w:pPr>
    </w:p>
    <w:p w:rsidR="00EA7D73" w:rsidRPr="00EA7D73" w:rsidRDefault="00EA7D73" w:rsidP="00EA7D73">
      <w:pPr>
        <w:spacing w:line="560" w:lineRule="exact"/>
        <w:ind w:firstLineChars="200" w:firstLine="640"/>
        <w:rPr>
          <w:rFonts w:ascii="仿宋_GB2312" w:eastAsia="仿宋_GB2312"/>
          <w:sz w:val="32"/>
          <w:szCs w:val="32"/>
        </w:rPr>
      </w:pPr>
      <w:r w:rsidRPr="00EA7D73">
        <w:rPr>
          <w:rFonts w:ascii="仿宋_GB2312" w:eastAsia="仿宋_GB2312" w:hint="eastAsia"/>
          <w:sz w:val="32"/>
          <w:szCs w:val="32"/>
        </w:rPr>
        <w:t>第五十二条　中国人民解放军和中国人民武装警察部队的档案工作，由中央军事委员会依照本法制定管理办法。</w:t>
      </w:r>
    </w:p>
    <w:p w:rsidR="00326E13" w:rsidRDefault="00EA7D73" w:rsidP="00EA7D73">
      <w:pPr>
        <w:spacing w:line="560" w:lineRule="exact"/>
        <w:ind w:firstLineChars="200" w:firstLine="640"/>
        <w:rPr>
          <w:rFonts w:ascii="仿宋_GB2312" w:eastAsia="仿宋_GB2312" w:hAnsi="仿宋_GB2312" w:cs="仿宋_GB2312"/>
          <w:sz w:val="32"/>
          <w:szCs w:val="32"/>
        </w:rPr>
      </w:pPr>
      <w:r w:rsidRPr="00EA7D73">
        <w:rPr>
          <w:rFonts w:ascii="仿宋_GB2312" w:eastAsia="仿宋_GB2312" w:hint="eastAsia"/>
          <w:sz w:val="32"/>
          <w:szCs w:val="32"/>
        </w:rPr>
        <w:t>第五十三条　本法自2021年1月1日起施行</w:t>
      </w:r>
      <w:r w:rsidR="00C85196">
        <w:rPr>
          <w:rFonts w:ascii="仿宋_GB2312" w:eastAsia="仿宋_GB2312" w:hAnsi="仿宋_GB2312" w:cs="仿宋_GB2312" w:hint="eastAsia"/>
          <w:sz w:val="32"/>
          <w:szCs w:val="32"/>
        </w:rPr>
        <w:t>。</w:t>
      </w: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Default="00326E13" w:rsidP="00AB77BD">
      <w:pPr>
        <w:spacing w:line="560" w:lineRule="exact"/>
        <w:ind w:firstLineChars="200" w:firstLine="640"/>
        <w:rPr>
          <w:rFonts w:ascii="仿宋_GB2312" w:eastAsia="仿宋_GB2312" w:hAnsi="仿宋_GB2312" w:cs="仿宋_GB2312"/>
          <w:sz w:val="32"/>
          <w:szCs w:val="32"/>
        </w:rPr>
      </w:pPr>
    </w:p>
    <w:p w:rsidR="00326E13" w:rsidRPr="002257D4" w:rsidRDefault="00326E13" w:rsidP="002257D4">
      <w:pPr>
        <w:spacing w:line="560" w:lineRule="exact"/>
        <w:rPr>
          <w:rFonts w:ascii="仿宋_GB2312" w:eastAsia="仿宋_GB2312" w:hAnsi="仿宋_GB2312" w:cs="仿宋_GB2312"/>
          <w:sz w:val="32"/>
          <w:szCs w:val="32"/>
        </w:rPr>
      </w:pPr>
      <w:bookmarkStart w:id="0" w:name="_GoBack"/>
      <w:bookmarkEnd w:id="0"/>
    </w:p>
    <w:sectPr w:rsidR="00326E13" w:rsidRPr="002257D4" w:rsidSect="002257D4">
      <w:pgSz w:w="11850" w:h="16783"/>
      <w:pgMar w:top="1440" w:right="1417" w:bottom="1440" w:left="1417" w:header="851" w:footer="1361"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1F3F" w:rsidRDefault="00D71F3F">
      <w:r>
        <w:separator/>
      </w:r>
    </w:p>
  </w:endnote>
  <w:endnote w:type="continuationSeparator" w:id="0">
    <w:p w:rsidR="00D71F3F" w:rsidRDefault="00D71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书宋简体">
    <w:altName w:val="宋体"/>
    <w:charset w:val="86"/>
    <w:family w:val="auto"/>
    <w:pitch w:val="default"/>
    <w:sig w:usb0="00000000" w:usb1="0000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
    <w:altName w:val="Arial Unicode MS"/>
    <w:charset w:val="86"/>
    <w:family w:val="modern"/>
    <w:pitch w:val="default"/>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1F3F" w:rsidRDefault="00D71F3F">
      <w:r>
        <w:separator/>
      </w:r>
    </w:p>
  </w:footnote>
  <w:footnote w:type="continuationSeparator" w:id="0">
    <w:p w:rsidR="00D71F3F" w:rsidRDefault="00D71F3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BA0EF0"/>
    <w:multiLevelType w:val="singleLevel"/>
    <w:tmpl w:val="D0BA0EF0"/>
    <w:lvl w:ilvl="0">
      <w:start w:val="3"/>
      <w:numFmt w:val="decimal"/>
      <w:suff w:val="nothing"/>
      <w:lvlText w:val="（%1）"/>
      <w:lvlJc w:val="left"/>
    </w:lvl>
  </w:abstractNum>
  <w:abstractNum w:abstractNumId="1">
    <w:nsid w:val="E1C4EB27"/>
    <w:multiLevelType w:val="singleLevel"/>
    <w:tmpl w:val="E1C4EB27"/>
    <w:lvl w:ilvl="0">
      <w:start w:val="1"/>
      <w:numFmt w:val="chineseCounting"/>
      <w:suff w:val="space"/>
      <w:lvlText w:val="第%1章"/>
      <w:lvlJc w:val="left"/>
      <w:rPr>
        <w:rFonts w:hint="eastAsia"/>
      </w:rPr>
    </w:lvl>
  </w:abstractNum>
  <w:abstractNum w:abstractNumId="2">
    <w:nsid w:val="101A5BD3"/>
    <w:multiLevelType w:val="multilevel"/>
    <w:tmpl w:val="101A5BD3"/>
    <w:lvl w:ilvl="0">
      <w:start w:val="1"/>
      <w:numFmt w:val="japaneseCounting"/>
      <w:lvlText w:val="%1、"/>
      <w:lvlJc w:val="left"/>
      <w:pPr>
        <w:tabs>
          <w:tab w:val="left" w:pos="1365"/>
        </w:tabs>
        <w:ind w:left="1365" w:hanging="720"/>
      </w:pPr>
      <w:rPr>
        <w:rFonts w:hint="default"/>
      </w:rPr>
    </w:lvl>
    <w:lvl w:ilvl="1" w:tentative="1">
      <w:start w:val="1"/>
      <w:numFmt w:val="lowerLetter"/>
      <w:lvlText w:val="%2)"/>
      <w:lvlJc w:val="left"/>
      <w:pPr>
        <w:tabs>
          <w:tab w:val="left" w:pos="1485"/>
        </w:tabs>
        <w:ind w:left="1485" w:hanging="420"/>
      </w:pPr>
    </w:lvl>
    <w:lvl w:ilvl="2" w:tentative="1">
      <w:start w:val="1"/>
      <w:numFmt w:val="lowerRoman"/>
      <w:lvlText w:val="%3."/>
      <w:lvlJc w:val="right"/>
      <w:pPr>
        <w:tabs>
          <w:tab w:val="left" w:pos="1905"/>
        </w:tabs>
        <w:ind w:left="1905" w:hanging="420"/>
      </w:pPr>
    </w:lvl>
    <w:lvl w:ilvl="3" w:tentative="1">
      <w:start w:val="1"/>
      <w:numFmt w:val="decimal"/>
      <w:lvlText w:val="%4."/>
      <w:lvlJc w:val="left"/>
      <w:pPr>
        <w:tabs>
          <w:tab w:val="left" w:pos="2325"/>
        </w:tabs>
        <w:ind w:left="2325" w:hanging="420"/>
      </w:pPr>
    </w:lvl>
    <w:lvl w:ilvl="4" w:tentative="1">
      <w:start w:val="1"/>
      <w:numFmt w:val="lowerLetter"/>
      <w:lvlText w:val="%5)"/>
      <w:lvlJc w:val="left"/>
      <w:pPr>
        <w:tabs>
          <w:tab w:val="left" w:pos="2745"/>
        </w:tabs>
        <w:ind w:left="2745" w:hanging="420"/>
      </w:pPr>
    </w:lvl>
    <w:lvl w:ilvl="5" w:tentative="1">
      <w:start w:val="1"/>
      <w:numFmt w:val="lowerRoman"/>
      <w:lvlText w:val="%6."/>
      <w:lvlJc w:val="right"/>
      <w:pPr>
        <w:tabs>
          <w:tab w:val="left" w:pos="3165"/>
        </w:tabs>
        <w:ind w:left="3165" w:hanging="420"/>
      </w:pPr>
    </w:lvl>
    <w:lvl w:ilvl="6" w:tentative="1">
      <w:start w:val="1"/>
      <w:numFmt w:val="decimal"/>
      <w:lvlText w:val="%7."/>
      <w:lvlJc w:val="left"/>
      <w:pPr>
        <w:tabs>
          <w:tab w:val="left" w:pos="3585"/>
        </w:tabs>
        <w:ind w:left="3585" w:hanging="420"/>
      </w:pPr>
    </w:lvl>
    <w:lvl w:ilvl="7" w:tentative="1">
      <w:start w:val="1"/>
      <w:numFmt w:val="lowerLetter"/>
      <w:lvlText w:val="%8)"/>
      <w:lvlJc w:val="left"/>
      <w:pPr>
        <w:tabs>
          <w:tab w:val="left" w:pos="4005"/>
        </w:tabs>
        <w:ind w:left="4005" w:hanging="420"/>
      </w:pPr>
    </w:lvl>
    <w:lvl w:ilvl="8" w:tentative="1">
      <w:start w:val="1"/>
      <w:numFmt w:val="lowerRoman"/>
      <w:lvlText w:val="%9."/>
      <w:lvlJc w:val="right"/>
      <w:pPr>
        <w:tabs>
          <w:tab w:val="left" w:pos="4425"/>
        </w:tabs>
        <w:ind w:left="4425" w:hanging="420"/>
      </w:pPr>
    </w:lvl>
  </w:abstractNum>
  <w:abstractNum w:abstractNumId="3">
    <w:nsid w:val="5B6B96BA"/>
    <w:multiLevelType w:val="singleLevel"/>
    <w:tmpl w:val="5B6B96BA"/>
    <w:lvl w:ilvl="0">
      <w:start w:val="1"/>
      <w:numFmt w:val="chineseCounting"/>
      <w:suff w:val="nothing"/>
      <w:lvlText w:val="%1、"/>
      <w:lvlJc w:val="left"/>
    </w:lvl>
  </w:abstractNum>
  <w:abstractNum w:abstractNumId="4">
    <w:nsid w:val="5B6BF2B8"/>
    <w:multiLevelType w:val="singleLevel"/>
    <w:tmpl w:val="5B6BF2B8"/>
    <w:lvl w:ilvl="0">
      <w:start w:val="1"/>
      <w:numFmt w:val="chineseCounting"/>
      <w:suff w:val="nothing"/>
      <w:lvlText w:val="%1、"/>
      <w:lvlJc w:val="left"/>
    </w:lvl>
  </w:abstractNum>
  <w:abstractNum w:abstractNumId="5">
    <w:nsid w:val="5BEA4863"/>
    <w:multiLevelType w:val="singleLevel"/>
    <w:tmpl w:val="5BEA4863"/>
    <w:lvl w:ilvl="0">
      <w:start w:val="3"/>
      <w:numFmt w:val="decimal"/>
      <w:suff w:val="nothing"/>
      <w:lvlText w:val="%1、"/>
      <w:lvlJc w:val="left"/>
    </w:lvl>
  </w:abstractNum>
  <w:abstractNum w:abstractNumId="6">
    <w:nsid w:val="5BEB7BCE"/>
    <w:multiLevelType w:val="singleLevel"/>
    <w:tmpl w:val="5BEB7BCE"/>
    <w:lvl w:ilvl="0">
      <w:start w:val="2"/>
      <w:numFmt w:val="decimal"/>
      <w:suff w:val="nothing"/>
      <w:lvlText w:val="%1、"/>
      <w:lvlJc w:val="left"/>
    </w:lvl>
  </w:abstractNum>
  <w:abstractNum w:abstractNumId="7">
    <w:nsid w:val="5C0A29A9"/>
    <w:multiLevelType w:val="singleLevel"/>
    <w:tmpl w:val="5C0A29A9"/>
    <w:lvl w:ilvl="0">
      <w:start w:val="5"/>
      <w:numFmt w:val="chineseCounting"/>
      <w:suff w:val="space"/>
      <w:lvlText w:val="第%1条"/>
      <w:lvlJc w:val="left"/>
    </w:lvl>
  </w:abstractNum>
  <w:abstractNum w:abstractNumId="8">
    <w:nsid w:val="5C0DC792"/>
    <w:multiLevelType w:val="singleLevel"/>
    <w:tmpl w:val="5C0DC792"/>
    <w:lvl w:ilvl="0">
      <w:start w:val="4"/>
      <w:numFmt w:val="decimal"/>
      <w:suff w:val="nothing"/>
      <w:lvlText w:val="%1、"/>
      <w:lvlJc w:val="left"/>
    </w:lvl>
  </w:abstractNum>
  <w:num w:numId="1">
    <w:abstractNumId w:val="7"/>
  </w:num>
  <w:num w:numId="2">
    <w:abstractNumId w:val="8"/>
  </w:num>
  <w:num w:numId="3">
    <w:abstractNumId w:val="6"/>
  </w:num>
  <w:num w:numId="4">
    <w:abstractNumId w:val="2"/>
  </w:num>
  <w:num w:numId="5">
    <w:abstractNumId w:val="0"/>
  </w:num>
  <w:num w:numId="6">
    <w:abstractNumId w:val="1"/>
  </w:num>
  <w:num w:numId="7">
    <w:abstractNumId w:val="4"/>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clean"/>
  <w:defaultTabStop w:val="420"/>
  <w:drawingGridVerticalSpacing w:val="156"/>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72B77"/>
    <w:rsid w:val="00092C45"/>
    <w:rsid w:val="000A64BF"/>
    <w:rsid w:val="000B17F6"/>
    <w:rsid w:val="000F61EC"/>
    <w:rsid w:val="000F644F"/>
    <w:rsid w:val="00107EDF"/>
    <w:rsid w:val="00112C41"/>
    <w:rsid w:val="001325CF"/>
    <w:rsid w:val="00165862"/>
    <w:rsid w:val="00172A27"/>
    <w:rsid w:val="001A33CD"/>
    <w:rsid w:val="001C577E"/>
    <w:rsid w:val="001E348E"/>
    <w:rsid w:val="002148D9"/>
    <w:rsid w:val="002257D4"/>
    <w:rsid w:val="00284C9D"/>
    <w:rsid w:val="002A4945"/>
    <w:rsid w:val="002A5304"/>
    <w:rsid w:val="00310D83"/>
    <w:rsid w:val="00326E13"/>
    <w:rsid w:val="00371E42"/>
    <w:rsid w:val="00380A22"/>
    <w:rsid w:val="00446C07"/>
    <w:rsid w:val="00450DD9"/>
    <w:rsid w:val="00467587"/>
    <w:rsid w:val="004C1BA6"/>
    <w:rsid w:val="004C5849"/>
    <w:rsid w:val="004C5B93"/>
    <w:rsid w:val="00507EEE"/>
    <w:rsid w:val="00530482"/>
    <w:rsid w:val="00545BC6"/>
    <w:rsid w:val="00561FCE"/>
    <w:rsid w:val="00601BD0"/>
    <w:rsid w:val="006467F0"/>
    <w:rsid w:val="00684797"/>
    <w:rsid w:val="006940F6"/>
    <w:rsid w:val="00695375"/>
    <w:rsid w:val="006D4C11"/>
    <w:rsid w:val="006D4E26"/>
    <w:rsid w:val="00720FA7"/>
    <w:rsid w:val="0073092A"/>
    <w:rsid w:val="00737E3F"/>
    <w:rsid w:val="0075798B"/>
    <w:rsid w:val="00766FC3"/>
    <w:rsid w:val="00780513"/>
    <w:rsid w:val="00785F0E"/>
    <w:rsid w:val="007E1A0A"/>
    <w:rsid w:val="007F20C6"/>
    <w:rsid w:val="008004B0"/>
    <w:rsid w:val="00826877"/>
    <w:rsid w:val="008405FA"/>
    <w:rsid w:val="00850DE7"/>
    <w:rsid w:val="008761F3"/>
    <w:rsid w:val="008A0AF5"/>
    <w:rsid w:val="008D3243"/>
    <w:rsid w:val="008F6E4A"/>
    <w:rsid w:val="00901607"/>
    <w:rsid w:val="0093746C"/>
    <w:rsid w:val="00937D75"/>
    <w:rsid w:val="00947A48"/>
    <w:rsid w:val="0098740A"/>
    <w:rsid w:val="009A69DA"/>
    <w:rsid w:val="009B0F70"/>
    <w:rsid w:val="009B5358"/>
    <w:rsid w:val="009E01B1"/>
    <w:rsid w:val="009F758F"/>
    <w:rsid w:val="00A24426"/>
    <w:rsid w:val="00A359B5"/>
    <w:rsid w:val="00A46097"/>
    <w:rsid w:val="00A81A23"/>
    <w:rsid w:val="00AA162E"/>
    <w:rsid w:val="00AB77BD"/>
    <w:rsid w:val="00AD52B5"/>
    <w:rsid w:val="00AE773D"/>
    <w:rsid w:val="00AF2FFC"/>
    <w:rsid w:val="00B03E3A"/>
    <w:rsid w:val="00B33FC9"/>
    <w:rsid w:val="00B50DD0"/>
    <w:rsid w:val="00BC29A1"/>
    <w:rsid w:val="00BC671D"/>
    <w:rsid w:val="00C01398"/>
    <w:rsid w:val="00C12877"/>
    <w:rsid w:val="00C2219E"/>
    <w:rsid w:val="00C35A95"/>
    <w:rsid w:val="00C37BDB"/>
    <w:rsid w:val="00C4613A"/>
    <w:rsid w:val="00C72E32"/>
    <w:rsid w:val="00C830AB"/>
    <w:rsid w:val="00C85196"/>
    <w:rsid w:val="00CB3715"/>
    <w:rsid w:val="00CD0760"/>
    <w:rsid w:val="00CD2CBA"/>
    <w:rsid w:val="00D06F7F"/>
    <w:rsid w:val="00D149CB"/>
    <w:rsid w:val="00D210EF"/>
    <w:rsid w:val="00D43824"/>
    <w:rsid w:val="00D533A7"/>
    <w:rsid w:val="00D571CA"/>
    <w:rsid w:val="00D70E73"/>
    <w:rsid w:val="00D71F3F"/>
    <w:rsid w:val="00D865A6"/>
    <w:rsid w:val="00D86DB3"/>
    <w:rsid w:val="00DA0DB4"/>
    <w:rsid w:val="00DD5D1C"/>
    <w:rsid w:val="00DF06BB"/>
    <w:rsid w:val="00E05E61"/>
    <w:rsid w:val="00E207E0"/>
    <w:rsid w:val="00E20C47"/>
    <w:rsid w:val="00E435DE"/>
    <w:rsid w:val="00E81734"/>
    <w:rsid w:val="00EA7D73"/>
    <w:rsid w:val="00EE7959"/>
    <w:rsid w:val="00F124DA"/>
    <w:rsid w:val="00F1264A"/>
    <w:rsid w:val="00F72692"/>
    <w:rsid w:val="00F810E7"/>
    <w:rsid w:val="00FB5344"/>
    <w:rsid w:val="00FE12E6"/>
    <w:rsid w:val="00FE6431"/>
    <w:rsid w:val="01002252"/>
    <w:rsid w:val="01714298"/>
    <w:rsid w:val="01736111"/>
    <w:rsid w:val="01C56C04"/>
    <w:rsid w:val="01D92185"/>
    <w:rsid w:val="01DE0EFF"/>
    <w:rsid w:val="0201234D"/>
    <w:rsid w:val="022F13F9"/>
    <w:rsid w:val="02652097"/>
    <w:rsid w:val="027521BD"/>
    <w:rsid w:val="02897931"/>
    <w:rsid w:val="034C289C"/>
    <w:rsid w:val="0418687E"/>
    <w:rsid w:val="04352F11"/>
    <w:rsid w:val="047411F3"/>
    <w:rsid w:val="04787DC5"/>
    <w:rsid w:val="048C05E0"/>
    <w:rsid w:val="04E92F14"/>
    <w:rsid w:val="04EA02BE"/>
    <w:rsid w:val="0522598D"/>
    <w:rsid w:val="05BF2AB5"/>
    <w:rsid w:val="05D764FC"/>
    <w:rsid w:val="05E63096"/>
    <w:rsid w:val="05FC4DAC"/>
    <w:rsid w:val="064672BF"/>
    <w:rsid w:val="064A620B"/>
    <w:rsid w:val="065B5BDC"/>
    <w:rsid w:val="065F6128"/>
    <w:rsid w:val="06C95747"/>
    <w:rsid w:val="06DB1D35"/>
    <w:rsid w:val="06EE7B2A"/>
    <w:rsid w:val="070E6AF6"/>
    <w:rsid w:val="078C2FA0"/>
    <w:rsid w:val="07E117C8"/>
    <w:rsid w:val="08692B3E"/>
    <w:rsid w:val="087F424E"/>
    <w:rsid w:val="095C6859"/>
    <w:rsid w:val="0999031B"/>
    <w:rsid w:val="09BF03B0"/>
    <w:rsid w:val="0A1E47EA"/>
    <w:rsid w:val="0AE46C13"/>
    <w:rsid w:val="0B8946CD"/>
    <w:rsid w:val="0B9D5B2E"/>
    <w:rsid w:val="0BCC3AD3"/>
    <w:rsid w:val="0BF431EA"/>
    <w:rsid w:val="0C0B7E08"/>
    <w:rsid w:val="0C246F19"/>
    <w:rsid w:val="0C482702"/>
    <w:rsid w:val="0CED5C80"/>
    <w:rsid w:val="0D1608C9"/>
    <w:rsid w:val="0D6D68D9"/>
    <w:rsid w:val="0E104610"/>
    <w:rsid w:val="0E2C534D"/>
    <w:rsid w:val="0E60248F"/>
    <w:rsid w:val="0E692E5F"/>
    <w:rsid w:val="0EA77BB4"/>
    <w:rsid w:val="0F1E723A"/>
    <w:rsid w:val="0F254DB4"/>
    <w:rsid w:val="0F733B84"/>
    <w:rsid w:val="0F846E44"/>
    <w:rsid w:val="0FC8275F"/>
    <w:rsid w:val="0FD46FDB"/>
    <w:rsid w:val="0FE81D0B"/>
    <w:rsid w:val="102C24FD"/>
    <w:rsid w:val="10321007"/>
    <w:rsid w:val="10375ED1"/>
    <w:rsid w:val="106C5012"/>
    <w:rsid w:val="10EE009B"/>
    <w:rsid w:val="11774C56"/>
    <w:rsid w:val="11882111"/>
    <w:rsid w:val="12127101"/>
    <w:rsid w:val="12154E6F"/>
    <w:rsid w:val="123C150B"/>
    <w:rsid w:val="12881826"/>
    <w:rsid w:val="12C05700"/>
    <w:rsid w:val="13220713"/>
    <w:rsid w:val="13570B35"/>
    <w:rsid w:val="135B0114"/>
    <w:rsid w:val="13C24E15"/>
    <w:rsid w:val="14443A31"/>
    <w:rsid w:val="1489386B"/>
    <w:rsid w:val="15287EDA"/>
    <w:rsid w:val="15456BB0"/>
    <w:rsid w:val="157041E3"/>
    <w:rsid w:val="15B91E7D"/>
    <w:rsid w:val="16013897"/>
    <w:rsid w:val="160A5FF3"/>
    <w:rsid w:val="160C664D"/>
    <w:rsid w:val="160F7591"/>
    <w:rsid w:val="16544A3D"/>
    <w:rsid w:val="16623BD2"/>
    <w:rsid w:val="169E0795"/>
    <w:rsid w:val="16AE4406"/>
    <w:rsid w:val="171F7C61"/>
    <w:rsid w:val="175C23AC"/>
    <w:rsid w:val="17615454"/>
    <w:rsid w:val="17BE52FC"/>
    <w:rsid w:val="17FE4652"/>
    <w:rsid w:val="180938C1"/>
    <w:rsid w:val="182E383A"/>
    <w:rsid w:val="184A65B9"/>
    <w:rsid w:val="187D55DD"/>
    <w:rsid w:val="18937258"/>
    <w:rsid w:val="18A020FF"/>
    <w:rsid w:val="18A26335"/>
    <w:rsid w:val="18B753AB"/>
    <w:rsid w:val="18CE0498"/>
    <w:rsid w:val="18F83338"/>
    <w:rsid w:val="1927331C"/>
    <w:rsid w:val="19C77DBA"/>
    <w:rsid w:val="1A0C77D0"/>
    <w:rsid w:val="1A192283"/>
    <w:rsid w:val="1A8F63D1"/>
    <w:rsid w:val="1AA23F3A"/>
    <w:rsid w:val="1AB64D7E"/>
    <w:rsid w:val="1B1E7ECD"/>
    <w:rsid w:val="1B9574EE"/>
    <w:rsid w:val="1BF219DF"/>
    <w:rsid w:val="1C214278"/>
    <w:rsid w:val="1C3B382F"/>
    <w:rsid w:val="1D0579D1"/>
    <w:rsid w:val="1D1F7A64"/>
    <w:rsid w:val="1DD30FAB"/>
    <w:rsid w:val="1E266009"/>
    <w:rsid w:val="1E4708BA"/>
    <w:rsid w:val="1E540F37"/>
    <w:rsid w:val="1E6B1D2B"/>
    <w:rsid w:val="1E82317B"/>
    <w:rsid w:val="1EF35B0D"/>
    <w:rsid w:val="1EF80829"/>
    <w:rsid w:val="1EF80D52"/>
    <w:rsid w:val="1F5F4456"/>
    <w:rsid w:val="1FF80AD7"/>
    <w:rsid w:val="202E4C22"/>
    <w:rsid w:val="20303DDA"/>
    <w:rsid w:val="205C76F7"/>
    <w:rsid w:val="20BE7712"/>
    <w:rsid w:val="20D41F87"/>
    <w:rsid w:val="210C4C9A"/>
    <w:rsid w:val="216B3C76"/>
    <w:rsid w:val="21906BE7"/>
    <w:rsid w:val="2197342A"/>
    <w:rsid w:val="21D87D67"/>
    <w:rsid w:val="21DF5A60"/>
    <w:rsid w:val="22362833"/>
    <w:rsid w:val="22686A27"/>
    <w:rsid w:val="230144EE"/>
    <w:rsid w:val="23E40D4A"/>
    <w:rsid w:val="23F76911"/>
    <w:rsid w:val="2401590A"/>
    <w:rsid w:val="24170C2F"/>
    <w:rsid w:val="241B0892"/>
    <w:rsid w:val="247F0243"/>
    <w:rsid w:val="24FF3639"/>
    <w:rsid w:val="254B60A0"/>
    <w:rsid w:val="255C6040"/>
    <w:rsid w:val="26055781"/>
    <w:rsid w:val="26E5299D"/>
    <w:rsid w:val="273D27AE"/>
    <w:rsid w:val="27445D83"/>
    <w:rsid w:val="27583219"/>
    <w:rsid w:val="27E459D9"/>
    <w:rsid w:val="27E56408"/>
    <w:rsid w:val="280C3076"/>
    <w:rsid w:val="28413E74"/>
    <w:rsid w:val="28EA0CF0"/>
    <w:rsid w:val="290D35E3"/>
    <w:rsid w:val="29170988"/>
    <w:rsid w:val="29946E20"/>
    <w:rsid w:val="2A045472"/>
    <w:rsid w:val="2A2028C3"/>
    <w:rsid w:val="2A507C21"/>
    <w:rsid w:val="2A947E2D"/>
    <w:rsid w:val="2B0738AD"/>
    <w:rsid w:val="2B0C1F85"/>
    <w:rsid w:val="2B2A3B62"/>
    <w:rsid w:val="2BF9348C"/>
    <w:rsid w:val="2C860E3E"/>
    <w:rsid w:val="2CF9453D"/>
    <w:rsid w:val="2D0875F3"/>
    <w:rsid w:val="2DC65767"/>
    <w:rsid w:val="2E0B5D9D"/>
    <w:rsid w:val="2E43654B"/>
    <w:rsid w:val="2E563195"/>
    <w:rsid w:val="2E5C2212"/>
    <w:rsid w:val="2EA71422"/>
    <w:rsid w:val="2EBB129A"/>
    <w:rsid w:val="2EF60A06"/>
    <w:rsid w:val="2F066CBE"/>
    <w:rsid w:val="2F0B026F"/>
    <w:rsid w:val="2F362712"/>
    <w:rsid w:val="2F6A6902"/>
    <w:rsid w:val="2F995450"/>
    <w:rsid w:val="2FC40A78"/>
    <w:rsid w:val="30095430"/>
    <w:rsid w:val="302660BE"/>
    <w:rsid w:val="30377DCD"/>
    <w:rsid w:val="304A7B3B"/>
    <w:rsid w:val="305D3BC7"/>
    <w:rsid w:val="308E30CA"/>
    <w:rsid w:val="30B65E76"/>
    <w:rsid w:val="30E317F9"/>
    <w:rsid w:val="30FA61FA"/>
    <w:rsid w:val="321763E1"/>
    <w:rsid w:val="32593256"/>
    <w:rsid w:val="32894109"/>
    <w:rsid w:val="32D25767"/>
    <w:rsid w:val="333777A4"/>
    <w:rsid w:val="33CC434E"/>
    <w:rsid w:val="33DE68A2"/>
    <w:rsid w:val="34197F31"/>
    <w:rsid w:val="34336AC5"/>
    <w:rsid w:val="34F51083"/>
    <w:rsid w:val="362D3328"/>
    <w:rsid w:val="36386A08"/>
    <w:rsid w:val="36472BFB"/>
    <w:rsid w:val="36CA6D8E"/>
    <w:rsid w:val="36EF0996"/>
    <w:rsid w:val="370E4D7D"/>
    <w:rsid w:val="37133886"/>
    <w:rsid w:val="371E1912"/>
    <w:rsid w:val="372E1486"/>
    <w:rsid w:val="3740792F"/>
    <w:rsid w:val="374A3EF3"/>
    <w:rsid w:val="37815384"/>
    <w:rsid w:val="37B170C6"/>
    <w:rsid w:val="37B40CDA"/>
    <w:rsid w:val="37D35B3D"/>
    <w:rsid w:val="37ED0846"/>
    <w:rsid w:val="38015A37"/>
    <w:rsid w:val="381A08B3"/>
    <w:rsid w:val="38AF7824"/>
    <w:rsid w:val="38D44684"/>
    <w:rsid w:val="39115836"/>
    <w:rsid w:val="391B3D00"/>
    <w:rsid w:val="39534FCE"/>
    <w:rsid w:val="395630DD"/>
    <w:rsid w:val="398F7C76"/>
    <w:rsid w:val="39CC0D6D"/>
    <w:rsid w:val="39E61153"/>
    <w:rsid w:val="3A083626"/>
    <w:rsid w:val="3A9629D5"/>
    <w:rsid w:val="3AA7451D"/>
    <w:rsid w:val="3ABF0FFF"/>
    <w:rsid w:val="3B1327B1"/>
    <w:rsid w:val="3B2356E1"/>
    <w:rsid w:val="3BCF2AB7"/>
    <w:rsid w:val="3BF329E3"/>
    <w:rsid w:val="3C0368BC"/>
    <w:rsid w:val="3C107826"/>
    <w:rsid w:val="3C174DA9"/>
    <w:rsid w:val="3C2D290E"/>
    <w:rsid w:val="3DA22E28"/>
    <w:rsid w:val="3DB00364"/>
    <w:rsid w:val="3E0A5440"/>
    <w:rsid w:val="3E670FC8"/>
    <w:rsid w:val="3E9B758B"/>
    <w:rsid w:val="3EBF16EB"/>
    <w:rsid w:val="3EC547F8"/>
    <w:rsid w:val="3EC70062"/>
    <w:rsid w:val="3F14678A"/>
    <w:rsid w:val="3F2F29ED"/>
    <w:rsid w:val="3F6604EB"/>
    <w:rsid w:val="3F8552C1"/>
    <w:rsid w:val="3F925119"/>
    <w:rsid w:val="3FB9103B"/>
    <w:rsid w:val="3FD87777"/>
    <w:rsid w:val="3FEB1A03"/>
    <w:rsid w:val="40061F62"/>
    <w:rsid w:val="40346C26"/>
    <w:rsid w:val="40813266"/>
    <w:rsid w:val="40922133"/>
    <w:rsid w:val="40B9308D"/>
    <w:rsid w:val="411B0E9F"/>
    <w:rsid w:val="412F5C92"/>
    <w:rsid w:val="413B5AA3"/>
    <w:rsid w:val="41415C57"/>
    <w:rsid w:val="415F62BC"/>
    <w:rsid w:val="4180392D"/>
    <w:rsid w:val="41CE7438"/>
    <w:rsid w:val="423A4A57"/>
    <w:rsid w:val="427E3B13"/>
    <w:rsid w:val="42B51A1B"/>
    <w:rsid w:val="42E50F47"/>
    <w:rsid w:val="43133415"/>
    <w:rsid w:val="43423BBA"/>
    <w:rsid w:val="434E7353"/>
    <w:rsid w:val="43B97D27"/>
    <w:rsid w:val="43D53FE6"/>
    <w:rsid w:val="44566BB6"/>
    <w:rsid w:val="447A5D9E"/>
    <w:rsid w:val="447B4A6D"/>
    <w:rsid w:val="448C0456"/>
    <w:rsid w:val="4499470B"/>
    <w:rsid w:val="44FB6A1A"/>
    <w:rsid w:val="45046D16"/>
    <w:rsid w:val="4506157E"/>
    <w:rsid w:val="452F4851"/>
    <w:rsid w:val="453622ED"/>
    <w:rsid w:val="45D65448"/>
    <w:rsid w:val="45F81AEF"/>
    <w:rsid w:val="4612052E"/>
    <w:rsid w:val="461237E1"/>
    <w:rsid w:val="461A61E4"/>
    <w:rsid w:val="466327C7"/>
    <w:rsid w:val="46920AF2"/>
    <w:rsid w:val="46977281"/>
    <w:rsid w:val="46C47B5D"/>
    <w:rsid w:val="46C86A1D"/>
    <w:rsid w:val="46E57B54"/>
    <w:rsid w:val="47236147"/>
    <w:rsid w:val="474D4A86"/>
    <w:rsid w:val="4758599B"/>
    <w:rsid w:val="476132D5"/>
    <w:rsid w:val="47E637FB"/>
    <w:rsid w:val="47EF6604"/>
    <w:rsid w:val="47FC1484"/>
    <w:rsid w:val="48494898"/>
    <w:rsid w:val="484F335D"/>
    <w:rsid w:val="485D06FE"/>
    <w:rsid w:val="486E277D"/>
    <w:rsid w:val="487E45E6"/>
    <w:rsid w:val="48B036B1"/>
    <w:rsid w:val="48C24A5A"/>
    <w:rsid w:val="48F352AA"/>
    <w:rsid w:val="49385578"/>
    <w:rsid w:val="4AA321B6"/>
    <w:rsid w:val="4B35427D"/>
    <w:rsid w:val="4B463E8C"/>
    <w:rsid w:val="4B4E0804"/>
    <w:rsid w:val="4B79745D"/>
    <w:rsid w:val="4BA53A81"/>
    <w:rsid w:val="4BD6765E"/>
    <w:rsid w:val="4BE61C3B"/>
    <w:rsid w:val="4C0852D8"/>
    <w:rsid w:val="4C0D057E"/>
    <w:rsid w:val="4C1575FF"/>
    <w:rsid w:val="4C5E4A18"/>
    <w:rsid w:val="4C6C03AD"/>
    <w:rsid w:val="4C6E6903"/>
    <w:rsid w:val="4C8E3B6C"/>
    <w:rsid w:val="4C9D4F70"/>
    <w:rsid w:val="4CD40AC4"/>
    <w:rsid w:val="4CFD0552"/>
    <w:rsid w:val="4D0D3209"/>
    <w:rsid w:val="4D5103EF"/>
    <w:rsid w:val="4D607BF9"/>
    <w:rsid w:val="4DDC40B1"/>
    <w:rsid w:val="4E57219E"/>
    <w:rsid w:val="4E794031"/>
    <w:rsid w:val="4EB1097D"/>
    <w:rsid w:val="4ED0270B"/>
    <w:rsid w:val="4ED668DA"/>
    <w:rsid w:val="4F511DB0"/>
    <w:rsid w:val="4F745342"/>
    <w:rsid w:val="4FAF3734"/>
    <w:rsid w:val="4FB30C65"/>
    <w:rsid w:val="4FDC7237"/>
    <w:rsid w:val="50151558"/>
    <w:rsid w:val="501C4FC7"/>
    <w:rsid w:val="50403946"/>
    <w:rsid w:val="504109B7"/>
    <w:rsid w:val="50C91C5C"/>
    <w:rsid w:val="50D66BF5"/>
    <w:rsid w:val="50E303CE"/>
    <w:rsid w:val="51174630"/>
    <w:rsid w:val="5120267D"/>
    <w:rsid w:val="51293E33"/>
    <w:rsid w:val="51EE5AFD"/>
    <w:rsid w:val="524A0D64"/>
    <w:rsid w:val="525B5383"/>
    <w:rsid w:val="52895866"/>
    <w:rsid w:val="52943D7C"/>
    <w:rsid w:val="531010B7"/>
    <w:rsid w:val="531878EE"/>
    <w:rsid w:val="53194955"/>
    <w:rsid w:val="536F6B56"/>
    <w:rsid w:val="538F4A29"/>
    <w:rsid w:val="53950332"/>
    <w:rsid w:val="53A57D4D"/>
    <w:rsid w:val="53B331A2"/>
    <w:rsid w:val="53F96C29"/>
    <w:rsid w:val="54593C0A"/>
    <w:rsid w:val="54A47238"/>
    <w:rsid w:val="54C0535E"/>
    <w:rsid w:val="54E504AC"/>
    <w:rsid w:val="54FB3F37"/>
    <w:rsid w:val="55001D72"/>
    <w:rsid w:val="55076610"/>
    <w:rsid w:val="55164E28"/>
    <w:rsid w:val="55575B72"/>
    <w:rsid w:val="55702B06"/>
    <w:rsid w:val="55A9287D"/>
    <w:rsid w:val="55FA71A5"/>
    <w:rsid w:val="56F72D2F"/>
    <w:rsid w:val="58D755D5"/>
    <w:rsid w:val="58F40390"/>
    <w:rsid w:val="58F74086"/>
    <w:rsid w:val="5913009F"/>
    <w:rsid w:val="5914203E"/>
    <w:rsid w:val="594D34C4"/>
    <w:rsid w:val="59631A46"/>
    <w:rsid w:val="599E4B8E"/>
    <w:rsid w:val="59D41A29"/>
    <w:rsid w:val="59E562D8"/>
    <w:rsid w:val="5A226F46"/>
    <w:rsid w:val="5A73697B"/>
    <w:rsid w:val="5AA17D90"/>
    <w:rsid w:val="5B0B227B"/>
    <w:rsid w:val="5B5C2EC7"/>
    <w:rsid w:val="5B6C4267"/>
    <w:rsid w:val="5B836D44"/>
    <w:rsid w:val="5BBD7606"/>
    <w:rsid w:val="5C843497"/>
    <w:rsid w:val="5C874ADA"/>
    <w:rsid w:val="5D300F90"/>
    <w:rsid w:val="5D3A3DC7"/>
    <w:rsid w:val="5D6621E4"/>
    <w:rsid w:val="5D7C48D6"/>
    <w:rsid w:val="5D867B47"/>
    <w:rsid w:val="5D89188F"/>
    <w:rsid w:val="5D9E71E2"/>
    <w:rsid w:val="5DA430FD"/>
    <w:rsid w:val="5DDB11B0"/>
    <w:rsid w:val="5E1E5B70"/>
    <w:rsid w:val="5E5B2F52"/>
    <w:rsid w:val="5E6C3A4F"/>
    <w:rsid w:val="5ED36A86"/>
    <w:rsid w:val="5EF30F7B"/>
    <w:rsid w:val="5EF35F70"/>
    <w:rsid w:val="5F2F63DE"/>
    <w:rsid w:val="5F8A51F0"/>
    <w:rsid w:val="5FB429F4"/>
    <w:rsid w:val="5FD61552"/>
    <w:rsid w:val="601D1B15"/>
    <w:rsid w:val="6031395D"/>
    <w:rsid w:val="60481EB3"/>
    <w:rsid w:val="606032F3"/>
    <w:rsid w:val="609B7917"/>
    <w:rsid w:val="612D1342"/>
    <w:rsid w:val="6188334F"/>
    <w:rsid w:val="61CE4702"/>
    <w:rsid w:val="62030052"/>
    <w:rsid w:val="62482003"/>
    <w:rsid w:val="62545542"/>
    <w:rsid w:val="626539C4"/>
    <w:rsid w:val="62EA19EA"/>
    <w:rsid w:val="62ED470D"/>
    <w:rsid w:val="631D5991"/>
    <w:rsid w:val="63291154"/>
    <w:rsid w:val="635A3B47"/>
    <w:rsid w:val="638000D9"/>
    <w:rsid w:val="63B133FE"/>
    <w:rsid w:val="63DE5D04"/>
    <w:rsid w:val="646A19AD"/>
    <w:rsid w:val="64A74B59"/>
    <w:rsid w:val="652B3AA0"/>
    <w:rsid w:val="65A82B09"/>
    <w:rsid w:val="65EB1229"/>
    <w:rsid w:val="65EE7F57"/>
    <w:rsid w:val="66217A97"/>
    <w:rsid w:val="66217EA2"/>
    <w:rsid w:val="662623E7"/>
    <w:rsid w:val="66665830"/>
    <w:rsid w:val="66EA707D"/>
    <w:rsid w:val="6727670F"/>
    <w:rsid w:val="672A1CA5"/>
    <w:rsid w:val="67754E2B"/>
    <w:rsid w:val="678A6854"/>
    <w:rsid w:val="680C59C3"/>
    <w:rsid w:val="68410304"/>
    <w:rsid w:val="68E943B8"/>
    <w:rsid w:val="690322B0"/>
    <w:rsid w:val="6908518B"/>
    <w:rsid w:val="690D0047"/>
    <w:rsid w:val="69103ADA"/>
    <w:rsid w:val="698B5A40"/>
    <w:rsid w:val="699134B5"/>
    <w:rsid w:val="69941BAE"/>
    <w:rsid w:val="69AE1B8D"/>
    <w:rsid w:val="69C44E41"/>
    <w:rsid w:val="69EB5AD5"/>
    <w:rsid w:val="6A1000CE"/>
    <w:rsid w:val="6A377808"/>
    <w:rsid w:val="6A441D61"/>
    <w:rsid w:val="6A51018E"/>
    <w:rsid w:val="6A765E15"/>
    <w:rsid w:val="6A7668CB"/>
    <w:rsid w:val="6AA31E5A"/>
    <w:rsid w:val="6AA735EB"/>
    <w:rsid w:val="6AF955D0"/>
    <w:rsid w:val="6B1B2152"/>
    <w:rsid w:val="6B1E74C6"/>
    <w:rsid w:val="6B212A5F"/>
    <w:rsid w:val="6B5667ED"/>
    <w:rsid w:val="6B862401"/>
    <w:rsid w:val="6BFA14F0"/>
    <w:rsid w:val="6C0C7E14"/>
    <w:rsid w:val="6C2C7288"/>
    <w:rsid w:val="6C472D23"/>
    <w:rsid w:val="6CA0553C"/>
    <w:rsid w:val="6D1056C2"/>
    <w:rsid w:val="6D1E6A6E"/>
    <w:rsid w:val="6DA82A67"/>
    <w:rsid w:val="6DCF02CB"/>
    <w:rsid w:val="6DDF55BF"/>
    <w:rsid w:val="6DFE012A"/>
    <w:rsid w:val="6E0F3A3E"/>
    <w:rsid w:val="6E4D6C53"/>
    <w:rsid w:val="6E8B0549"/>
    <w:rsid w:val="6EB41545"/>
    <w:rsid w:val="6F54507A"/>
    <w:rsid w:val="6FD4161E"/>
    <w:rsid w:val="708A3169"/>
    <w:rsid w:val="714826E6"/>
    <w:rsid w:val="714D2E39"/>
    <w:rsid w:val="71F96680"/>
    <w:rsid w:val="72244F82"/>
    <w:rsid w:val="72363E59"/>
    <w:rsid w:val="72AF778E"/>
    <w:rsid w:val="72CB1B71"/>
    <w:rsid w:val="72D77198"/>
    <w:rsid w:val="72EB6C76"/>
    <w:rsid w:val="72F51671"/>
    <w:rsid w:val="732D2A78"/>
    <w:rsid w:val="734963B2"/>
    <w:rsid w:val="73845FE5"/>
    <w:rsid w:val="73895C52"/>
    <w:rsid w:val="738A44AA"/>
    <w:rsid w:val="73954E2E"/>
    <w:rsid w:val="739D57D4"/>
    <w:rsid w:val="746A442F"/>
    <w:rsid w:val="74B8785E"/>
    <w:rsid w:val="75005229"/>
    <w:rsid w:val="7511736C"/>
    <w:rsid w:val="753B6219"/>
    <w:rsid w:val="75643613"/>
    <w:rsid w:val="75852C4F"/>
    <w:rsid w:val="75EB3C24"/>
    <w:rsid w:val="76544247"/>
    <w:rsid w:val="768B7B04"/>
    <w:rsid w:val="76BE69F2"/>
    <w:rsid w:val="76ED4D99"/>
    <w:rsid w:val="782F29F5"/>
    <w:rsid w:val="78357F21"/>
    <w:rsid w:val="783E18AF"/>
    <w:rsid w:val="78AF61FE"/>
    <w:rsid w:val="79353933"/>
    <w:rsid w:val="79577AAC"/>
    <w:rsid w:val="79B767EF"/>
    <w:rsid w:val="7A0A423E"/>
    <w:rsid w:val="7A232ED6"/>
    <w:rsid w:val="7A385FF8"/>
    <w:rsid w:val="7ADE1203"/>
    <w:rsid w:val="7B49557F"/>
    <w:rsid w:val="7B8C649C"/>
    <w:rsid w:val="7BDD6D65"/>
    <w:rsid w:val="7C057F85"/>
    <w:rsid w:val="7C790247"/>
    <w:rsid w:val="7C7D07B1"/>
    <w:rsid w:val="7CB61960"/>
    <w:rsid w:val="7CDC3BF4"/>
    <w:rsid w:val="7CF05955"/>
    <w:rsid w:val="7CF10F13"/>
    <w:rsid w:val="7D0C7764"/>
    <w:rsid w:val="7D13797F"/>
    <w:rsid w:val="7D8B1A1E"/>
    <w:rsid w:val="7DA517A1"/>
    <w:rsid w:val="7DAE044E"/>
    <w:rsid w:val="7DAE7CF2"/>
    <w:rsid w:val="7DD20CAA"/>
    <w:rsid w:val="7E0C25A8"/>
    <w:rsid w:val="7E281144"/>
    <w:rsid w:val="7E881B76"/>
    <w:rsid w:val="7E9C6334"/>
    <w:rsid w:val="7EF54ABD"/>
    <w:rsid w:val="7F132034"/>
    <w:rsid w:val="7F186709"/>
    <w:rsid w:val="7F3A515B"/>
    <w:rsid w:val="7F73279A"/>
    <w:rsid w:val="7F751571"/>
    <w:rsid w:val="7F78437C"/>
    <w:rsid w:val="7F876E58"/>
    <w:rsid w:val="7FC46DF4"/>
    <w:rsid w:val="7FDB5749"/>
    <w:rsid w:val="7FE953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qFormat="1"/>
    <w:lsdException w:name="footer" w:semiHidden="0" w:uiPriority="0" w:unhideWhenUsed="0" w:qFormat="1"/>
    <w:lsdException w:name="caption" w:uiPriority="35" w:qFormat="1"/>
    <w:lsdException w:name="annotation reference" w:semiHidden="0" w:qFormat="1"/>
    <w:lsdException w:name="page number"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8" w:lineRule="auto"/>
      <w:outlineLvl w:val="0"/>
    </w:pPr>
    <w:rPr>
      <w:rFonts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Balloon Text"/>
    <w:basedOn w:val="a"/>
    <w:link w:val="Char"/>
    <w:uiPriority w:val="99"/>
    <w:unhideWhenUsed/>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
    <w:qFormat/>
  </w:style>
  <w:style w:type="character" w:styleId="a8">
    <w:name w:val="page number"/>
    <w:basedOn w:val="a0"/>
    <w:uiPriority w:val="99"/>
    <w:unhideWhenUsed/>
    <w:qFormat/>
  </w:style>
  <w:style w:type="character" w:styleId="a9">
    <w:name w:val="annotation reference"/>
    <w:basedOn w:val="a0"/>
    <w:uiPriority w:val="99"/>
    <w:unhideWhenUsed/>
    <w:qFormat/>
    <w:rPr>
      <w:sz w:val="21"/>
      <w:szCs w:val="21"/>
    </w:rPr>
  </w:style>
  <w:style w:type="paragraph" w:customStyle="1" w:styleId="10">
    <w:name w:val="列出段落1"/>
    <w:basedOn w:val="a"/>
    <w:uiPriority w:val="34"/>
    <w:qFormat/>
    <w:pPr>
      <w:ind w:firstLineChars="200" w:firstLine="420"/>
    </w:pPr>
    <w:rPr>
      <w:rFonts w:cs="Times New Roman"/>
    </w:rPr>
  </w:style>
  <w:style w:type="character" w:customStyle="1" w:styleId="Char">
    <w:name w:val="批注框文本 Char"/>
    <w:basedOn w:val="a0"/>
    <w:link w:val="a4"/>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unhideWhenUsed="0" w:qFormat="1"/>
    <w:lsdException w:name="footer" w:semiHidden="0" w:uiPriority="0" w:unhideWhenUsed="0" w:qFormat="1"/>
    <w:lsdException w:name="caption" w:uiPriority="35" w:qFormat="1"/>
    <w:lsdException w:name="annotation reference" w:semiHidden="0" w:qFormat="1"/>
    <w:lsdException w:name="page number"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8" w:lineRule="auto"/>
      <w:outlineLvl w:val="0"/>
    </w:pPr>
    <w:rPr>
      <w:rFonts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Balloon Text"/>
    <w:basedOn w:val="a"/>
    <w:link w:val="Char"/>
    <w:uiPriority w:val="99"/>
    <w:unhideWhenUsed/>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customStyle="1" w:styleId="CharCharCharChar">
    <w:name w:val="Char Char Char Char"/>
    <w:basedOn w:val="a"/>
    <w:qFormat/>
  </w:style>
  <w:style w:type="character" w:styleId="a8">
    <w:name w:val="page number"/>
    <w:basedOn w:val="a0"/>
    <w:uiPriority w:val="99"/>
    <w:unhideWhenUsed/>
    <w:qFormat/>
  </w:style>
  <w:style w:type="character" w:styleId="a9">
    <w:name w:val="annotation reference"/>
    <w:basedOn w:val="a0"/>
    <w:uiPriority w:val="99"/>
    <w:unhideWhenUsed/>
    <w:qFormat/>
    <w:rPr>
      <w:sz w:val="21"/>
      <w:szCs w:val="21"/>
    </w:rPr>
  </w:style>
  <w:style w:type="paragraph" w:customStyle="1" w:styleId="10">
    <w:name w:val="列出段落1"/>
    <w:basedOn w:val="a"/>
    <w:uiPriority w:val="34"/>
    <w:qFormat/>
    <w:pPr>
      <w:ind w:firstLineChars="200" w:firstLine="420"/>
    </w:pPr>
    <w:rPr>
      <w:rFonts w:cs="Times New Roman"/>
    </w:rPr>
  </w:style>
  <w:style w:type="character" w:customStyle="1" w:styleId="Char">
    <w:name w:val="批注框文本 Char"/>
    <w:basedOn w:val="a0"/>
    <w:link w:val="a4"/>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931</Words>
  <Characters>5307</Characters>
  <Application>Microsoft Office Word</Application>
  <DocSecurity>0</DocSecurity>
  <Lines>44</Lines>
  <Paragraphs>12</Paragraphs>
  <ScaleCrop>false</ScaleCrop>
  <Company>Sky123.Org</Company>
  <LinksUpToDate>false</LinksUpToDate>
  <CharactersWithSpaces>6226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王振栋</dc:creator>
  <cp:lastModifiedBy>叶展鹏</cp:lastModifiedBy>
  <cp:revision>3</cp:revision>
  <cp:lastPrinted>2018-12-03T23:56:00Z</cp:lastPrinted>
  <dcterms:created xsi:type="dcterms:W3CDTF">2020-09-02T03:47:00Z</dcterms:created>
  <dcterms:modified xsi:type="dcterms:W3CDTF">2020-09-02T03:53:00Z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2052-10.1.0.5597</vt:lpwstr>
  </property>
</Properties>
</file>